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2131B4" w:rsidRPr="0079044F" w:rsidRDefault="00DD1D13" w:rsidP="002131B4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bookmarkEnd w:id="0"/>
      <w:bookmarkEnd w:id="1"/>
      <w:bookmarkEnd w:id="2"/>
      <w:bookmarkEnd w:id="3"/>
      <w:r w:rsidR="002131B4">
        <w:rPr>
          <w:rFonts w:ascii="Calibri Light" w:hAnsi="Calibri Light" w:cs="Calibri Light"/>
          <w:sz w:val="24"/>
          <w:szCs w:val="24"/>
        </w:rPr>
        <w:t>T425-Serie:  NVMe SSDs im M.2 Formfaktor</w:t>
      </w:r>
    </w:p>
    <w:p w:rsidR="002131B4" w:rsidRPr="00DD1D13" w:rsidRDefault="002131B4" w:rsidP="002131B4">
      <w:pPr>
        <w:rPr>
          <w:rFonts w:asciiTheme="minorHAnsi" w:hAnsiTheme="minorHAnsi" w:cstheme="minorHAnsi"/>
          <w:sz w:val="24"/>
          <w:szCs w:val="24"/>
        </w:rPr>
      </w:pPr>
    </w:p>
    <w:p w:rsidR="002131B4" w:rsidRPr="00DD1D13" w:rsidRDefault="002131B4" w:rsidP="002131B4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509F"/>
          <w:sz w:val="28"/>
          <w:szCs w:val="28"/>
        </w:rPr>
        <w:t>Moderne Datenspeicherung</w:t>
      </w:r>
    </w:p>
    <w:p w:rsidR="002131B4" w:rsidRPr="00DD1D13" w:rsidRDefault="002131B4" w:rsidP="002131B4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2131B4" w:rsidRPr="00732EE7" w:rsidRDefault="002131B4" w:rsidP="002131B4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Wenn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man 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erstklassige Leistung, hohe Effizienz und Sicherheit bei der Speicherung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von 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Daten such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, aber nur wenig Platz ha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, dann komm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t man 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an NVM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SSDs im M.2 2230 Formfaktor nicht vorbei.</w:t>
      </w:r>
    </w:p>
    <w:p w:rsidR="002131B4" w:rsidRPr="00732EE7" w:rsidRDefault="002131B4" w:rsidP="002131B4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Spectra stellt die 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M.2 2230 NVMe PCIe Gen3 x2 SSD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s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der T425-Serie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vor, die 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sowohl A- als auch E-Key-Sockel unterstützen und PCIe Gen3 x2-Lanes für die Hochgeschwindigkeitsdatenübertragung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nutzen.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Man hat die Wahl 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zwischen Speicherkapazitäten von 64 GB, 128 GB und 512 GB und bekomm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sequentielle Geschwindigkeiten von bis zu 815 MB/s beim Lesen und 760 MB/s beim Schreiben geboten.</w:t>
      </w:r>
    </w:p>
    <w:p w:rsidR="002131B4" w:rsidRPr="00732EE7" w:rsidRDefault="002131B4" w:rsidP="002131B4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Für den Schutz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er Daten sorgen Features wie End-to-End Data </w:t>
      </w:r>
      <w:proofErr w:type="spellStart"/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Protection</w:t>
      </w:r>
      <w:proofErr w:type="spellEnd"/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oder auch Dynamic Thermal </w:t>
      </w:r>
      <w:proofErr w:type="spellStart"/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Throttling</w:t>
      </w:r>
      <w:proofErr w:type="spellEnd"/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-Funktionen, die die Wärmeentwicklung effektiv steuer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n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und die optimale Leistung auch bei hoher Arbeitsbelastung aufrechterhalten. Die integrierte SLC-Schreib-Cache-Technologie garantiert eine nahtlose Datenübertragung und eine effiziente Datenverarbeitung.</w:t>
      </w:r>
    </w:p>
    <w:p w:rsidR="002131B4" w:rsidRDefault="002131B4" w:rsidP="002131B4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Auf Grund des kompakten M.2 2230-Formfaktor (22 mm x 30 mm) findet die SSD auch einen Platz, wenn es eng wird. Der erweiterte Betriebstemperaturbereich von 0°C bis 70°C unterstützt den industriellen Einsatz.</w:t>
      </w:r>
    </w:p>
    <w:p w:rsidR="002131B4" w:rsidRPr="006B77AF" w:rsidRDefault="002131B4" w:rsidP="002131B4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2131B4" w:rsidRDefault="002131B4" w:rsidP="002131B4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2131B4" w:rsidRPr="0079044F" w:rsidRDefault="002131B4" w:rsidP="002131B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B65C6F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7CAE5B6F" wp14:editId="47F6AE01">
            <wp:simplePos x="0" y="0"/>
            <wp:positionH relativeFrom="column">
              <wp:posOffset>3121736</wp:posOffset>
            </wp:positionH>
            <wp:positionV relativeFrom="paragraph">
              <wp:posOffset>5817</wp:posOffset>
            </wp:positionV>
            <wp:extent cx="3510000" cy="1504800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000" cy="15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sz w:val="24"/>
          <w:szCs w:val="24"/>
        </w:rPr>
        <w:t>W</w:t>
      </w:r>
      <w:r w:rsidRPr="0079044F">
        <w:rPr>
          <w:rFonts w:ascii="Calibri Light" w:hAnsi="Calibri Light" w:cs="Calibri Light"/>
          <w:b/>
          <w:sz w:val="24"/>
          <w:szCs w:val="24"/>
        </w:rPr>
        <w:t>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171</w:t>
      </w:r>
    </w:p>
    <w:p w:rsidR="002131B4" w:rsidRPr="0079044F" w:rsidRDefault="002131B4" w:rsidP="002131B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>
        <w:rPr>
          <w:rFonts w:ascii="Calibri Light" w:hAnsi="Calibri Light" w:cs="Calibri Light"/>
          <w:sz w:val="24"/>
          <w:szCs w:val="24"/>
        </w:rPr>
        <w:t>1206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2131B4" w:rsidRPr="0079044F" w:rsidRDefault="002131B4" w:rsidP="002131B4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="00B2574B">
        <w:rPr>
          <w:rFonts w:ascii="Calibri Light" w:hAnsi="Calibri Light" w:cs="Calibri Light"/>
          <w:bCs/>
          <w:sz w:val="24"/>
          <w:szCs w:val="24"/>
        </w:rPr>
        <w:t>Spectra-CIE-M3T425-M2-2230-SSD.jpg</w:t>
      </w:r>
      <w:bookmarkStart w:id="4" w:name="_GoBack"/>
      <w:bookmarkEnd w:id="4"/>
    </w:p>
    <w:p w:rsidR="002131B4" w:rsidRPr="0079044F" w:rsidRDefault="002131B4" w:rsidP="002131B4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E83A34" w:rsidRPr="0079044F" w:rsidRDefault="00E83A34" w:rsidP="00017D47">
      <w:pPr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1432-132</w:t>
      </w:r>
    </w:p>
    <w:p w:rsidR="00E83A34" w:rsidRPr="0049665C" w:rsidRDefault="00E83A34" w:rsidP="00E83A34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E83A34" w:rsidRDefault="00E83A34" w:rsidP="00E83A34">
      <w:pPr>
        <w:rPr>
          <w:color w:val="333399"/>
        </w:rPr>
      </w:pPr>
    </w:p>
    <w:p w:rsidR="00017D47" w:rsidRDefault="00017D47" w:rsidP="00E83A34">
      <w:pPr>
        <w:rPr>
          <w:color w:val="333399"/>
        </w:rPr>
      </w:pPr>
    </w:p>
    <w:p w:rsidR="00E83A34" w:rsidRDefault="00E83A34" w:rsidP="00E83A34">
      <w:pPr>
        <w:rPr>
          <w:color w:val="333399"/>
        </w:rPr>
      </w:pP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</w:t>
      </w:r>
      <w:r>
        <w:rPr>
          <w:rFonts w:ascii="Calibri Light" w:hAnsi="Calibri Light" w:cs="Calibri Light"/>
          <w:b/>
          <w:sz w:val="24"/>
          <w:szCs w:val="24"/>
        </w:rPr>
        <w:t>Vertrieb</w:t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Alexander Einzinger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3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72 40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>201 90</w:t>
      </w:r>
    </w:p>
    <w:p w:rsidR="00E83A34" w:rsidRPr="00A475FD" w:rsidRDefault="00E83A34" w:rsidP="00E83A34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10" w:history="1">
        <w:r w:rsidRPr="006853EF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info@spectra-austria.at</w:t>
        </w:r>
        <w:r w:rsidRPr="006853EF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83A34">
    <w:pPr>
      <w:pStyle w:val="Fuzeile"/>
    </w:pP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-116205</wp:posOffset>
              </wp:positionV>
              <wp:extent cx="45720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34" w:rsidRDefault="00E83A34" w:rsidP="00E83A3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Niederlassung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Österreich</w:t>
                          </w:r>
                          <w:proofErr w:type="spellEnd"/>
                        </w:p>
                        <w:p w:rsidR="00E83A34" w:rsidRPr="00CE0ABF" w:rsidRDefault="00E83A34" w:rsidP="00E83A3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Gewerbepark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Ost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1 | A-Sipbachzell (Wels)</w:t>
                          </w:r>
                        </w:p>
                        <w:p w:rsidR="00E83A34" w:rsidRPr="00CE0ABF" w:rsidRDefault="00E83A34" w:rsidP="00E83A34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7240 201 90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1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853E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9.15pt;width:5in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" filled="f" stroked="f">
              <v:textbox style="mso-fit-shape-to-text:t">
                <w:txbxContent>
                  <w:p w:rsidR="00E83A34" w:rsidRDefault="00E83A34" w:rsidP="00E83A3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Niederlassung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Österreich</w:t>
                    </w:r>
                    <w:proofErr w:type="spellEnd"/>
                  </w:p>
                  <w:p w:rsidR="00E83A34" w:rsidRPr="00CE0ABF" w:rsidRDefault="00E83A34" w:rsidP="00E83A3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Gewerbepark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Ost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1 | A-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Sipbachzell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(Wels)</w:t>
                    </w:r>
                  </w:p>
                  <w:p w:rsidR="00E83A34" w:rsidRPr="00CE0ABF" w:rsidRDefault="00E83A34" w:rsidP="00E83A34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7240 201 90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3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info@spectra-austria.at</w:t>
                      </w:r>
                    </w:hyperlink>
                    <w:r w:rsidRPr="006853E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4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259E0"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17D47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67E32"/>
    <w:rsid w:val="00193F64"/>
    <w:rsid w:val="001B0715"/>
    <w:rsid w:val="001D049B"/>
    <w:rsid w:val="001F054A"/>
    <w:rsid w:val="002131B4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0710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0B4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574B"/>
    <w:rsid w:val="00B26507"/>
    <w:rsid w:val="00B3173F"/>
    <w:rsid w:val="00B33BFB"/>
    <w:rsid w:val="00B35A3D"/>
    <w:rsid w:val="00B52C2F"/>
    <w:rsid w:val="00BA12A6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83A34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%20info@spectra-austria.at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1625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3</cp:revision>
  <cp:lastPrinted>2022-10-11T12:01:00Z</cp:lastPrinted>
  <dcterms:created xsi:type="dcterms:W3CDTF">2023-09-25T14:48:00Z</dcterms:created>
  <dcterms:modified xsi:type="dcterms:W3CDTF">2023-09-27T07:42:00Z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