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61A30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F1038F" w:rsidRPr="0079044F" w:rsidRDefault="00DD1D13" w:rsidP="00F1038F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r w:rsidR="00F1038F">
        <w:rPr>
          <w:rFonts w:ascii="Calibri Light" w:hAnsi="Calibri Light" w:cs="Calibri Light"/>
          <w:sz w:val="24"/>
          <w:szCs w:val="24"/>
        </w:rPr>
        <w:t xml:space="preserve">EMP-2848M: Leistungsfähiger </w:t>
      </w:r>
      <w:proofErr w:type="spellStart"/>
      <w:r w:rsidR="00F1038F">
        <w:rPr>
          <w:rFonts w:ascii="Calibri Light" w:hAnsi="Calibri Light" w:cs="Calibri Light"/>
          <w:sz w:val="24"/>
          <w:szCs w:val="24"/>
        </w:rPr>
        <w:t>EtherCAT</w:t>
      </w:r>
      <w:proofErr w:type="spellEnd"/>
      <w:r w:rsidR="00F1038F">
        <w:rPr>
          <w:rFonts w:ascii="Calibri Light" w:hAnsi="Calibri Light" w:cs="Calibri Light"/>
          <w:sz w:val="24"/>
          <w:szCs w:val="24"/>
        </w:rPr>
        <w:t xml:space="preserve"> Master</w:t>
      </w:r>
    </w:p>
    <w:p w:rsidR="00F1038F" w:rsidRPr="00DD1D13" w:rsidRDefault="00F1038F" w:rsidP="00F1038F">
      <w:pPr>
        <w:rPr>
          <w:rFonts w:asciiTheme="minorHAnsi" w:hAnsiTheme="minorHAnsi" w:cstheme="minorHAnsi"/>
          <w:sz w:val="24"/>
          <w:szCs w:val="24"/>
        </w:rPr>
      </w:pPr>
    </w:p>
    <w:p w:rsidR="00F1038F" w:rsidRDefault="00F1038F" w:rsidP="00F1038F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 xml:space="preserve">Für die einfache Steuerung komplexer Bewegungsabläufe </w:t>
      </w:r>
    </w:p>
    <w:p w:rsidR="00F1038F" w:rsidRPr="00DD1D13" w:rsidRDefault="00F1038F" w:rsidP="00F1038F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F1038F" w:rsidRPr="00EC685B" w:rsidRDefault="00F1038F" w:rsidP="00F1038F">
      <w:pPr>
        <w:spacing w:before="100" w:beforeAutospacing="1" w:after="100" w:afterAutospacing="1"/>
        <w:rPr>
          <w:rFonts w:ascii="Calibri Light" w:hAnsi="Calibri Light" w:cs="Calibri Light"/>
          <w:sz w:val="24"/>
          <w:szCs w:val="24"/>
        </w:rPr>
      </w:pPr>
      <w:r w:rsidRPr="00EC685B">
        <w:rPr>
          <w:rFonts w:ascii="Calibri Light" w:hAnsi="Calibri Light" w:cs="Calibri Light"/>
          <w:sz w:val="24"/>
          <w:szCs w:val="24"/>
        </w:rPr>
        <w:t>Moderne Prozesse in der Industrie laufen vollautomatisch ab. Dabei werden Motion Control Steuerungen für die Kontrolle von elektrisch angetriebenen Maschinen</w:t>
      </w:r>
      <w:r w:rsidRPr="00EC685B">
        <w:rPr>
          <w:rFonts w:ascii="Calibri Light" w:hAnsi="Calibri Light" w:cs="Calibri Light"/>
          <w:sz w:val="24"/>
          <w:szCs w:val="24"/>
        </w:rPr>
        <w:softHyphen/>
        <w:t>achsen verwendet. </w:t>
      </w:r>
    </w:p>
    <w:p w:rsidR="00F1038F" w:rsidRPr="0079044F" w:rsidRDefault="00F1038F" w:rsidP="00F1038F">
      <w:pPr>
        <w:spacing w:before="100" w:beforeAutospacing="1" w:after="100" w:afterAutospacing="1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EC685B">
        <w:rPr>
          <w:rFonts w:ascii="Calibri Light" w:hAnsi="Calibri Light" w:cs="Calibri Light"/>
          <w:sz w:val="24"/>
          <w:szCs w:val="24"/>
        </w:rPr>
        <w:t xml:space="preserve">Eine kompakte und flexible Lösung für kleine und mittlere Motion Control Anwendungen bietet </w:t>
      </w:r>
      <w:r>
        <w:rPr>
          <w:rFonts w:ascii="Calibri Light" w:hAnsi="Calibri Light" w:cs="Calibri Light"/>
          <w:sz w:val="24"/>
          <w:szCs w:val="24"/>
        </w:rPr>
        <w:t xml:space="preserve">Spectra mit dem </w:t>
      </w:r>
      <w:proofErr w:type="spellStart"/>
      <w:r w:rsidRPr="00EC685B">
        <w:rPr>
          <w:rFonts w:ascii="Calibri Light" w:hAnsi="Calibri Light" w:cs="Calibri Light"/>
          <w:sz w:val="24"/>
          <w:szCs w:val="24"/>
        </w:rPr>
        <w:t>EtherCAT</w:t>
      </w:r>
      <w:proofErr w:type="spellEnd"/>
      <w:r w:rsidRPr="00EC685B">
        <w:rPr>
          <w:rFonts w:ascii="Calibri Light" w:hAnsi="Calibri Light" w:cs="Calibri Light"/>
          <w:sz w:val="24"/>
          <w:szCs w:val="24"/>
        </w:rPr>
        <w:t xml:space="preserve"> Master </w:t>
      </w:r>
      <w:r w:rsidRPr="00EC685B">
        <w:rPr>
          <w:rFonts w:ascii="Calibri Light" w:hAnsi="Calibri Light" w:cs="Calibri Light"/>
          <w:b/>
          <w:bCs/>
          <w:sz w:val="24"/>
          <w:szCs w:val="24"/>
        </w:rPr>
        <w:t>EMP-2848M</w:t>
      </w:r>
      <w:r w:rsidRPr="00EC685B">
        <w:rPr>
          <w:rFonts w:ascii="Calibri Light" w:hAnsi="Calibri Light" w:cs="Calibri Light"/>
          <w:sz w:val="24"/>
          <w:szCs w:val="24"/>
        </w:rPr>
        <w:t xml:space="preserve">. Dank integriertem Mehrachs-Motion Control Kernel eignet er sich besonders zur Steuerung komplexer Bewegungsabläufe. Der leistungsstarke Quad-Core Cortex-A53 Prozessor sorgt zusammen mit dem Real-Time Linux Betriebssystem und der eingebauten Soft-SPS für ein schnelles und echtzeitfähiges Verhalten. </w:t>
      </w:r>
      <w:r w:rsidRPr="00EC685B">
        <w:rPr>
          <w:rFonts w:ascii="Calibri Light" w:hAnsi="Calibri Light" w:cs="Calibri Light"/>
          <w:sz w:val="24"/>
          <w:szCs w:val="24"/>
        </w:rPr>
        <w:br/>
      </w:r>
      <w:r>
        <w:rPr>
          <w:rFonts w:ascii="Calibri Light" w:hAnsi="Calibri Light" w:cs="Calibri Light"/>
          <w:sz w:val="24"/>
          <w:szCs w:val="24"/>
        </w:rPr>
        <w:t xml:space="preserve">Man kann </w:t>
      </w:r>
      <w:r w:rsidRPr="00EC685B">
        <w:rPr>
          <w:rFonts w:ascii="Calibri Light" w:hAnsi="Calibri Light" w:cs="Calibri Light"/>
          <w:sz w:val="24"/>
          <w:szCs w:val="24"/>
        </w:rPr>
        <w:t xml:space="preserve">an den EMP-2848M ganz flexibel jeden Standard </w:t>
      </w:r>
      <w:proofErr w:type="spellStart"/>
      <w:r w:rsidRPr="00EC685B">
        <w:rPr>
          <w:rFonts w:ascii="Calibri Light" w:hAnsi="Calibri Light" w:cs="Calibri Light"/>
          <w:sz w:val="24"/>
          <w:szCs w:val="24"/>
        </w:rPr>
        <w:t>EtherCAT</w:t>
      </w:r>
      <w:proofErr w:type="spellEnd"/>
      <w:r w:rsidRPr="00EC685B">
        <w:rPr>
          <w:rFonts w:ascii="Calibri Light" w:hAnsi="Calibri Light" w:cs="Calibri Light"/>
          <w:sz w:val="24"/>
          <w:szCs w:val="24"/>
        </w:rPr>
        <w:t xml:space="preserve"> Slave von Drittanbietern anschließen, wie z.B. E/As, Servomotoren, Schrittmotoren oder Encoder. So </w:t>
      </w:r>
      <w:r>
        <w:rPr>
          <w:rFonts w:ascii="Calibri Light" w:hAnsi="Calibri Light" w:cs="Calibri Light"/>
          <w:sz w:val="24"/>
          <w:szCs w:val="24"/>
        </w:rPr>
        <w:t xml:space="preserve">besteht </w:t>
      </w:r>
      <w:r w:rsidRPr="00EC685B">
        <w:rPr>
          <w:rFonts w:ascii="Calibri Light" w:hAnsi="Calibri Light" w:cs="Calibri Light"/>
          <w:sz w:val="24"/>
          <w:szCs w:val="24"/>
        </w:rPr>
        <w:t xml:space="preserve">die Möglichkeit, bis zu 128 </w:t>
      </w:r>
      <w:proofErr w:type="spellStart"/>
      <w:r w:rsidRPr="00EC685B">
        <w:rPr>
          <w:rFonts w:ascii="Calibri Light" w:hAnsi="Calibri Light" w:cs="Calibri Light"/>
          <w:sz w:val="24"/>
          <w:szCs w:val="24"/>
        </w:rPr>
        <w:t>Slaves</w:t>
      </w:r>
      <w:proofErr w:type="spellEnd"/>
      <w:r w:rsidRPr="00EC685B">
        <w:rPr>
          <w:rFonts w:ascii="Calibri Light" w:hAnsi="Calibri Light" w:cs="Calibri Light"/>
          <w:sz w:val="24"/>
          <w:szCs w:val="24"/>
        </w:rPr>
        <w:t xml:space="preserve">, einschließlich 16 </w:t>
      </w:r>
      <w:proofErr w:type="spellStart"/>
      <w:r w:rsidRPr="00EC685B">
        <w:rPr>
          <w:rFonts w:ascii="Calibri Light" w:hAnsi="Calibri Light" w:cs="Calibri Light"/>
          <w:sz w:val="24"/>
          <w:szCs w:val="24"/>
        </w:rPr>
        <w:t>Servo</w:t>
      </w:r>
      <w:proofErr w:type="spellEnd"/>
      <w:r w:rsidRPr="00EC685B">
        <w:rPr>
          <w:rFonts w:ascii="Calibri Light" w:hAnsi="Calibri Light" w:cs="Calibri Light"/>
          <w:sz w:val="24"/>
          <w:szCs w:val="24"/>
        </w:rPr>
        <w:t>- und Schrittmotoren innerhalb einer Zykluszeit von 500 Mikrosekunden synchron aktualisieren zu lassen. </w:t>
      </w:r>
      <w:r>
        <w:rPr>
          <w:rFonts w:ascii="Calibri Light" w:hAnsi="Calibri Light" w:cs="Calibri Light"/>
          <w:sz w:val="24"/>
          <w:szCs w:val="24"/>
        </w:rPr>
        <w:br/>
      </w:r>
      <w:r w:rsidRPr="00EC685B">
        <w:rPr>
          <w:rFonts w:ascii="Calibri Light" w:hAnsi="Calibri Light" w:cs="Calibri Light"/>
          <w:sz w:val="24"/>
          <w:szCs w:val="24"/>
        </w:rPr>
        <w:t xml:space="preserve">Der integrierte Webserver unterstützt bei der Konfiguration und Diagnose von </w:t>
      </w:r>
      <w:proofErr w:type="spellStart"/>
      <w:r w:rsidRPr="00EC685B">
        <w:rPr>
          <w:rFonts w:ascii="Calibri Light" w:hAnsi="Calibri Light" w:cs="Calibri Light"/>
          <w:sz w:val="24"/>
          <w:szCs w:val="24"/>
        </w:rPr>
        <w:t>EtherCAT</w:t>
      </w:r>
      <w:proofErr w:type="spellEnd"/>
      <w:r w:rsidRPr="00EC685B">
        <w:rPr>
          <w:rFonts w:ascii="Calibri Light" w:hAnsi="Calibri Light" w:cs="Calibri Light"/>
          <w:sz w:val="24"/>
          <w:szCs w:val="24"/>
        </w:rPr>
        <w:t xml:space="preserve"> Netzwerken </w:t>
      </w:r>
      <w:r>
        <w:rPr>
          <w:rFonts w:ascii="Calibri Light" w:hAnsi="Calibri Light" w:cs="Calibri Light"/>
          <w:sz w:val="24"/>
          <w:szCs w:val="24"/>
        </w:rPr>
        <w:t xml:space="preserve">und ebenso beim </w:t>
      </w:r>
      <w:r w:rsidRPr="00EC685B">
        <w:rPr>
          <w:rFonts w:ascii="Calibri Light" w:hAnsi="Calibri Light" w:cs="Calibri Light"/>
          <w:sz w:val="24"/>
          <w:szCs w:val="24"/>
        </w:rPr>
        <w:t>Testen von Motion Control Funktionen. Die auf IEC-61131 basierende Programmiersoftware sorgt für eine hohe Kompatibilität und Wiederverwendbarkeit z.B. bei der Transferierung von bereits bestehendem Code.</w:t>
      </w:r>
      <w:r>
        <w:rPr>
          <w:rFonts w:ascii="Calibri Light" w:hAnsi="Calibri Light" w:cs="Calibri Light"/>
          <w:sz w:val="24"/>
          <w:szCs w:val="24"/>
        </w:rPr>
        <w:br/>
      </w:r>
      <w:r w:rsidRPr="00EC685B">
        <w:rPr>
          <w:rFonts w:ascii="Calibri Light" w:hAnsi="Calibri Light" w:cs="Calibri Light"/>
          <w:sz w:val="24"/>
          <w:szCs w:val="24"/>
        </w:rPr>
        <w:t>Mit seiner 4,2 cm schmalen Baubreite findet der EMP-2848M im kleinsten Schaltschrank Platz. Ein robustes Metallgehäuse und ein Betrieb bei -25°C bis +75°C unterstreichen den industriellen Charakter.</w:t>
      </w:r>
    </w:p>
    <w:p w:rsidR="00F1038F" w:rsidRDefault="00F1038F" w:rsidP="00F1038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F1038F" w:rsidRPr="0079044F" w:rsidRDefault="004C2702" w:rsidP="00F1038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bookmarkStart w:id="4" w:name="_GoBack"/>
      <w:r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384F75D8" wp14:editId="5B68BB08">
            <wp:simplePos x="0" y="0"/>
            <wp:positionH relativeFrom="margin">
              <wp:posOffset>3121025</wp:posOffset>
            </wp:positionH>
            <wp:positionV relativeFrom="paragraph">
              <wp:posOffset>11430</wp:posOffset>
            </wp:positionV>
            <wp:extent cx="3504565" cy="1502410"/>
            <wp:effectExtent l="0" t="0" r="635" b="2540"/>
            <wp:wrapTight wrapText="bothSides">
              <wp:wrapPolygon edited="0">
                <wp:start x="0" y="0"/>
                <wp:lineTo x="0" y="21363"/>
                <wp:lineTo x="21487" y="21363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-2848-EtherCAT-Master-Contro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r w:rsidR="00F1038F"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="00F1038F"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F1038F">
        <w:rPr>
          <w:rFonts w:ascii="Calibri Light" w:hAnsi="Calibri Light" w:cs="Calibri Light"/>
          <w:sz w:val="24"/>
          <w:szCs w:val="24"/>
        </w:rPr>
        <w:t>196</w:t>
      </w:r>
    </w:p>
    <w:p w:rsidR="00F1038F" w:rsidRPr="0079044F" w:rsidRDefault="00F1038F" w:rsidP="00F103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1556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B35A3D" w:rsidRDefault="00F1038F" w:rsidP="00F1038F">
      <w:pPr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="00C96B6F" w:rsidRPr="00C96B6F">
        <w:rPr>
          <w:rFonts w:ascii="Calibri Light" w:hAnsi="Calibri Light" w:cs="Calibri Light"/>
          <w:bCs/>
          <w:sz w:val="24"/>
          <w:szCs w:val="24"/>
        </w:rPr>
        <w:t>Spectra_EMP-2848M_EtherCAT-Master.jpg</w:t>
      </w:r>
    </w:p>
    <w:bookmarkEnd w:id="3"/>
    <w:p w:rsidR="00F104C2" w:rsidRDefault="00F104C2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1432-132</w:t>
      </w:r>
    </w:p>
    <w:p w:rsidR="00C36EB7" w:rsidRPr="0049665C" w:rsidRDefault="00C36EB7" w:rsidP="00C36EB7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C36EB7" w:rsidRPr="0049665C" w:rsidRDefault="00C36EB7" w:rsidP="00C36EB7">
      <w:pPr>
        <w:rPr>
          <w:color w:val="333399"/>
        </w:rPr>
      </w:pPr>
    </w:p>
    <w:p w:rsidR="00C36EB7" w:rsidRDefault="00C36EB7" w:rsidP="00C36EB7">
      <w:pPr>
        <w:rPr>
          <w:color w:val="333399"/>
        </w:rPr>
      </w:pP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A475FD" w:rsidRPr="00A475FD" w:rsidRDefault="00C36EB7" w:rsidP="00F1038F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C36EB7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-106680</wp:posOffset>
              </wp:positionV>
              <wp:extent cx="45339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EB7" w:rsidRDefault="00C36EB7" w:rsidP="00C36EB7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C36EB7" w:rsidRPr="00CE0ABF" w:rsidRDefault="00C36EB7" w:rsidP="00C36EB7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A-Sipbachzell (Wels)</w:t>
                          </w:r>
                        </w:p>
                        <w:p w:rsidR="00C36EB7" w:rsidRPr="00CE0ABF" w:rsidRDefault="00C36EB7" w:rsidP="00C36EB7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8.4pt;width:35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" filled="f" stroked="f">
              <v:textbox style="mso-fit-shape-to-text:t">
                <w:txbxContent>
                  <w:p w:rsidR="00C36EB7" w:rsidRDefault="00C36EB7" w:rsidP="00C36EB7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C36EB7" w:rsidRPr="00CE0ABF" w:rsidRDefault="00C36EB7" w:rsidP="00C36EB7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A-Sipbachzell (Wels)</w:t>
                    </w:r>
                  </w:p>
                  <w:p w:rsidR="00C36EB7" w:rsidRPr="00CE0ABF" w:rsidRDefault="00C36EB7" w:rsidP="00C36EB7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46D90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C2702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36EB7"/>
    <w:rsid w:val="00C47C54"/>
    <w:rsid w:val="00C74C9E"/>
    <w:rsid w:val="00C96B6F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1038F"/>
    <w:rsid w:val="00F104C2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1975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4</cp:revision>
  <cp:lastPrinted>2022-10-11T12:06:00Z</cp:lastPrinted>
  <dcterms:created xsi:type="dcterms:W3CDTF">2023-07-12T09:54:00Z</dcterms:created>
  <dcterms:modified xsi:type="dcterms:W3CDTF">2023-07-12T13:17:00Z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