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6F7D3E" w:rsidRDefault="006F7D3E" w:rsidP="006F7D3E">
      <w:pPr>
        <w:rPr>
          <w:rFonts w:ascii="Arial Black" w:hAnsi="Arial Black"/>
          <w:bCs/>
          <w:smallCaps/>
          <w:color w:val="808080"/>
          <w:sz w:val="32"/>
        </w:rPr>
      </w:pPr>
    </w:p>
    <w:p w:rsidR="00301310" w:rsidRPr="00143CCC" w:rsidRDefault="00301310" w:rsidP="00301310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6597B" w:rsidRPr="00143CCC" w:rsidRDefault="0026597B" w:rsidP="0026597B">
      <w:pPr>
        <w:rPr>
          <w:rFonts w:ascii="Arial Black" w:hAnsi="Arial Black"/>
          <w:bCs/>
          <w:smallCaps/>
          <w:color w:val="808080"/>
          <w:sz w:val="32"/>
        </w:rPr>
      </w:pPr>
    </w:p>
    <w:p w:rsidR="00E66D02" w:rsidRDefault="00E66D02" w:rsidP="00E66D02">
      <w:pPr>
        <w:spacing w:line="276" w:lineRule="auto"/>
        <w:rPr>
          <w:rFonts w:cs="Arial"/>
        </w:rPr>
      </w:pPr>
      <w:r>
        <w:rPr>
          <w:rFonts w:cs="Arial"/>
        </w:rPr>
        <w:t xml:space="preserve">Spectra </w:t>
      </w:r>
      <w:proofErr w:type="spellStart"/>
      <w:r>
        <w:rPr>
          <w:rFonts w:cs="Arial"/>
        </w:rPr>
        <w:t>PowerBox</w:t>
      </w:r>
      <w:proofErr w:type="spellEnd"/>
      <w:r>
        <w:rPr>
          <w:rFonts w:cs="Arial"/>
        </w:rPr>
        <w:t xml:space="preserve"> 310</w:t>
      </w:r>
      <w:r w:rsidRPr="00BB6CCE">
        <w:rPr>
          <w:rFonts w:cs="Arial"/>
        </w:rPr>
        <w:t xml:space="preserve">: </w:t>
      </w:r>
      <w:r>
        <w:rPr>
          <w:rFonts w:cs="Arial"/>
        </w:rPr>
        <w:t>Modulares Mini-PC System für die Industrie</w:t>
      </w:r>
    </w:p>
    <w:p w:rsidR="00E66D02" w:rsidRPr="00BB6CCE" w:rsidRDefault="00E66D02" w:rsidP="00E66D02">
      <w:pPr>
        <w:rPr>
          <w:rFonts w:cs="Arial"/>
        </w:rPr>
      </w:pPr>
    </w:p>
    <w:p w:rsidR="00E66D02" w:rsidRPr="007F64D5" w:rsidRDefault="00E66D02" w:rsidP="00E66D02">
      <w:pPr>
        <w:spacing w:line="276" w:lineRule="auto"/>
        <w:rPr>
          <w:rFonts w:cs="Arial"/>
          <w:b/>
          <w:color w:val="1F497D" w:themeColor="text2"/>
        </w:rPr>
      </w:pPr>
      <w:r>
        <w:rPr>
          <w:rFonts w:cs="Arial"/>
          <w:b/>
          <w:color w:val="1F497D" w:themeColor="text2"/>
        </w:rPr>
        <w:t>100 VARIANTEN MIT BAUKASTENPRINZIP</w:t>
      </w:r>
    </w:p>
    <w:p w:rsidR="00E66D02" w:rsidRPr="007F64D5" w:rsidRDefault="00E66D02" w:rsidP="00E66D02">
      <w:pPr>
        <w:spacing w:line="276" w:lineRule="auto"/>
        <w:rPr>
          <w:rFonts w:cs="Arial"/>
        </w:rPr>
      </w:pPr>
    </w:p>
    <w:p w:rsidR="00E66D02" w:rsidRPr="00B17CC8" w:rsidRDefault="00E66D02" w:rsidP="00E66D02">
      <w:pPr>
        <w:spacing w:line="276" w:lineRule="auto"/>
        <w:rPr>
          <w:rFonts w:cs="Arial"/>
        </w:rPr>
      </w:pPr>
      <w:r w:rsidRPr="00B17CC8">
        <w:rPr>
          <w:rFonts w:cs="Arial"/>
        </w:rPr>
        <w:t xml:space="preserve">Die Spectra </w:t>
      </w:r>
      <w:proofErr w:type="spellStart"/>
      <w:r w:rsidRPr="00B17CC8">
        <w:rPr>
          <w:rFonts w:cs="Arial"/>
        </w:rPr>
        <w:t>PowerBox</w:t>
      </w:r>
      <w:proofErr w:type="spellEnd"/>
      <w:r w:rsidRPr="00B17CC8">
        <w:rPr>
          <w:rFonts w:cs="Arial"/>
        </w:rPr>
        <w:t xml:space="preserve"> 310 ist einfach an unzählige Einsatzszenarien anpassbar. Dies ermöglicht ein Baukasten-Prinzip mit mehr als 100 Varianten, die man allein durch die Kombination der zahlreichen von Spectra angebotenen Zusatzmodule erhält. Es können z.B. zwei zusätzliche 10GLAN- oder vier LAN- oder </w:t>
      </w:r>
      <w:proofErr w:type="spellStart"/>
      <w:r w:rsidRPr="00B17CC8">
        <w:rPr>
          <w:rFonts w:cs="Arial"/>
        </w:rPr>
        <w:t>PoE</w:t>
      </w:r>
      <w:proofErr w:type="spellEnd"/>
      <w:r w:rsidRPr="00B17CC8">
        <w:rPr>
          <w:rFonts w:cs="Arial"/>
        </w:rPr>
        <w:t xml:space="preserve">-Ports, auch mit M12 bzw. M12 X-Verschraubung durch einfaches Einstecken kabelloser Multi I/O-Module in den vorbereiteten Sockel realisiert werden. Die Anschlüsse werden mit den zugehörigen </w:t>
      </w:r>
      <w:proofErr w:type="spellStart"/>
      <w:r w:rsidRPr="00B17CC8">
        <w:rPr>
          <w:rFonts w:cs="Arial"/>
        </w:rPr>
        <w:t>Brackets</w:t>
      </w:r>
      <w:proofErr w:type="spellEnd"/>
      <w:r w:rsidRPr="00B17CC8">
        <w:rPr>
          <w:rFonts w:cs="Arial"/>
        </w:rPr>
        <w:t xml:space="preserve"> sauber herausgeführt. Für Erweiterungen wie WiFi, GSM, COM, USB, LAN und </w:t>
      </w:r>
      <w:proofErr w:type="spellStart"/>
      <w:r w:rsidRPr="00B17CC8">
        <w:rPr>
          <w:rFonts w:cs="Arial"/>
        </w:rPr>
        <w:t>Firewire</w:t>
      </w:r>
      <w:proofErr w:type="spellEnd"/>
      <w:r w:rsidRPr="00B17CC8">
        <w:rPr>
          <w:rFonts w:cs="Arial"/>
        </w:rPr>
        <w:t xml:space="preserve"> sowie unterschiedliche Feldbusse stehen zw</w:t>
      </w:r>
      <w:bookmarkStart w:id="4" w:name="_GoBack"/>
      <w:bookmarkEnd w:id="4"/>
      <w:r w:rsidRPr="00B17CC8">
        <w:rPr>
          <w:rFonts w:cs="Arial"/>
        </w:rPr>
        <w:t xml:space="preserve">ei </w:t>
      </w:r>
      <w:proofErr w:type="spellStart"/>
      <w:r w:rsidRPr="00B17CC8">
        <w:rPr>
          <w:rFonts w:cs="Arial"/>
        </w:rPr>
        <w:t>mPCIe</w:t>
      </w:r>
      <w:proofErr w:type="spellEnd"/>
      <w:r w:rsidRPr="00B17CC8">
        <w:rPr>
          <w:rFonts w:cs="Arial"/>
        </w:rPr>
        <w:t xml:space="preserve">-Sockel zur Verfügung. Spectra bietet hierfür passende </w:t>
      </w:r>
      <w:proofErr w:type="spellStart"/>
      <w:r w:rsidRPr="00B17CC8">
        <w:rPr>
          <w:rFonts w:cs="Arial"/>
        </w:rPr>
        <w:t>mPCIe</w:t>
      </w:r>
      <w:proofErr w:type="spellEnd"/>
      <w:r w:rsidRPr="00B17CC8">
        <w:rPr>
          <w:rFonts w:cs="Arial"/>
        </w:rPr>
        <w:t xml:space="preserve">-Montage-Kits, bestehend aus einem </w:t>
      </w:r>
      <w:proofErr w:type="spellStart"/>
      <w:r w:rsidRPr="00B17CC8">
        <w:rPr>
          <w:rFonts w:cs="Arial"/>
        </w:rPr>
        <w:t>mPCIe</w:t>
      </w:r>
      <w:proofErr w:type="spellEnd"/>
      <w:r w:rsidRPr="00B17CC8">
        <w:rPr>
          <w:rFonts w:cs="Arial"/>
        </w:rPr>
        <w:t xml:space="preserve">-Modul sowie passendem Kabel und Bracket. Selbst die für mobile Anwendungen notwendige Power </w:t>
      </w:r>
      <w:proofErr w:type="spellStart"/>
      <w:r w:rsidRPr="00B17CC8">
        <w:rPr>
          <w:rFonts w:cs="Arial"/>
        </w:rPr>
        <w:t>Ignition</w:t>
      </w:r>
      <w:proofErr w:type="spellEnd"/>
      <w:r w:rsidRPr="00B17CC8">
        <w:rPr>
          <w:rFonts w:cs="Arial"/>
        </w:rPr>
        <w:t xml:space="preserve"> Funktion wird mit Hilfe eines speziellen Funktionsmoduls ermöglicht.</w:t>
      </w:r>
    </w:p>
    <w:p w:rsidR="00E66D02" w:rsidRPr="00B17CC8" w:rsidRDefault="00E66D02" w:rsidP="00E66D02">
      <w:pPr>
        <w:spacing w:line="276" w:lineRule="auto"/>
        <w:rPr>
          <w:rFonts w:cs="Arial"/>
        </w:rPr>
      </w:pPr>
      <w:r w:rsidRPr="00B17CC8">
        <w:rPr>
          <w:rFonts w:cs="Arial"/>
        </w:rPr>
        <w:t>Die effiziente Rechenleistung erbringt ein Intel® Core™i5-8365UE Prozessor, dessen Low-</w:t>
      </w:r>
      <w:proofErr w:type="spellStart"/>
      <w:r w:rsidRPr="00B17CC8">
        <w:rPr>
          <w:rFonts w:cs="Arial"/>
        </w:rPr>
        <w:t>Voltage</w:t>
      </w:r>
      <w:proofErr w:type="spellEnd"/>
      <w:r w:rsidRPr="00B17CC8">
        <w:rPr>
          <w:rFonts w:cs="Arial"/>
        </w:rPr>
        <w:t xml:space="preserve">-Eigenschaften einen </w:t>
      </w:r>
      <w:proofErr w:type="spellStart"/>
      <w:r w:rsidRPr="00B17CC8">
        <w:rPr>
          <w:rFonts w:cs="Arial"/>
        </w:rPr>
        <w:t>lüfterlosen</w:t>
      </w:r>
      <w:proofErr w:type="spellEnd"/>
      <w:r w:rsidRPr="00B17CC8">
        <w:rPr>
          <w:rFonts w:cs="Arial"/>
        </w:rPr>
        <w:t xml:space="preserve"> Betrieb erlauben. Weitere Modelle mit Intel® Core™i7-8665UE und i3-8145UE Prozessoren werden im Laufe des Jahres angeboten. Mit den zwei 2.5" SATA-Sockeln kann sogar eine RAID 0/1 Lösung realisiert werden.</w:t>
      </w:r>
    </w:p>
    <w:p w:rsidR="00E66D02" w:rsidRPr="00B17CC8" w:rsidRDefault="00E66D02" w:rsidP="00E66D02">
      <w:pPr>
        <w:spacing w:line="276" w:lineRule="auto"/>
        <w:rPr>
          <w:rFonts w:cs="Arial"/>
        </w:rPr>
      </w:pPr>
      <w:r w:rsidRPr="00B17CC8">
        <w:rPr>
          <w:rFonts w:cs="Arial"/>
        </w:rPr>
        <w:t xml:space="preserve">Die Spectra </w:t>
      </w:r>
      <w:proofErr w:type="spellStart"/>
      <w:r w:rsidRPr="00B17CC8">
        <w:rPr>
          <w:rFonts w:cs="Arial"/>
        </w:rPr>
        <w:t>PowerBox</w:t>
      </w:r>
      <w:proofErr w:type="spellEnd"/>
      <w:r w:rsidRPr="00B17CC8">
        <w:rPr>
          <w:rFonts w:cs="Arial"/>
        </w:rPr>
        <w:t xml:space="preserve"> 310 ist ein kompaktes Leichtgewicht von nur 1,75 kg und den Ma</w:t>
      </w:r>
      <w:r>
        <w:rPr>
          <w:rFonts w:cs="Arial"/>
        </w:rPr>
        <w:t>ss</w:t>
      </w:r>
      <w:r w:rsidRPr="00B17CC8">
        <w:rPr>
          <w:rFonts w:cs="Arial"/>
        </w:rPr>
        <w:t xml:space="preserve">en 203 x 142 x 67 mm. Der erweiterte Temperaturbereich von -40 °C bis 70 °C und die </w:t>
      </w:r>
      <w:proofErr w:type="spellStart"/>
      <w:r w:rsidRPr="00B17CC8">
        <w:rPr>
          <w:rFonts w:cs="Arial"/>
        </w:rPr>
        <w:t>gro</w:t>
      </w:r>
      <w:r>
        <w:rPr>
          <w:rFonts w:cs="Arial"/>
        </w:rPr>
        <w:t>ss</w:t>
      </w:r>
      <w:r w:rsidRPr="00B17CC8">
        <w:rPr>
          <w:rFonts w:cs="Arial"/>
        </w:rPr>
        <w:t>e</w:t>
      </w:r>
      <w:proofErr w:type="spellEnd"/>
      <w:r w:rsidRPr="00B17CC8">
        <w:rPr>
          <w:rFonts w:cs="Arial"/>
        </w:rPr>
        <w:t xml:space="preserve"> Robustheit gegen Schock und Vibration ermöglicht den Einsatz im industriellen Umfeld.</w:t>
      </w:r>
    </w:p>
    <w:p w:rsidR="00E66D02" w:rsidRDefault="00E66D02" w:rsidP="00E66D02">
      <w:pPr>
        <w:spacing w:line="276" w:lineRule="auto"/>
        <w:rPr>
          <w:rFonts w:cs="Arial"/>
        </w:rPr>
      </w:pPr>
      <w:r w:rsidRPr="00B17CC8">
        <w:rPr>
          <w:rFonts w:cs="Arial"/>
        </w:rPr>
        <w:t>Der Mini-PC kann individuell mit RAM, SSD und Erweiterungen bestückt werden und wird als getestetes und einschaltbereites Komplettsystem inklusive aktuellem</w:t>
      </w:r>
      <w:r>
        <w:rPr>
          <w:rFonts w:cs="Arial"/>
        </w:rPr>
        <w:t xml:space="preserve"> Betriebssystem angeboten.</w:t>
      </w:r>
    </w:p>
    <w:p w:rsidR="00E66D02" w:rsidRDefault="00E66D02" w:rsidP="00E66D02">
      <w:pPr>
        <w:spacing w:line="276" w:lineRule="auto"/>
        <w:rPr>
          <w:rFonts w:cs="Arial"/>
        </w:rPr>
      </w:pPr>
    </w:p>
    <w:p w:rsidR="00E66D02" w:rsidRPr="00446A8E" w:rsidRDefault="00E66D02" w:rsidP="00E66D02">
      <w:pPr>
        <w:spacing w:line="276" w:lineRule="auto"/>
        <w:rPr>
          <w:b/>
        </w:rPr>
      </w:pPr>
    </w:p>
    <w:p w:rsidR="00E66D02" w:rsidRPr="00446A8E" w:rsidRDefault="00E66D02" w:rsidP="00E66D02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238</w:t>
      </w:r>
    </w:p>
    <w:p w:rsidR="00E66D02" w:rsidRPr="00446A8E" w:rsidRDefault="00E66D02" w:rsidP="00E66D02">
      <w:pPr>
        <w:spacing w:line="276" w:lineRule="auto"/>
      </w:pPr>
      <w:r w:rsidRPr="00B17CC8">
        <w:rPr>
          <w:rFonts w:cs="Arial"/>
          <w:bCs/>
          <w:lang w:val="en-US"/>
        </w:rPr>
        <w:drawing>
          <wp:anchor distT="0" distB="0" distL="114300" distR="114300" simplePos="0" relativeHeight="251665408" behindDoc="1" locked="0" layoutInCell="1" allowOverlap="1" wp14:anchorId="3EE15081" wp14:editId="64DA44B2">
            <wp:simplePos x="0" y="0"/>
            <wp:positionH relativeFrom="column">
              <wp:posOffset>3443834</wp:posOffset>
            </wp:positionH>
            <wp:positionV relativeFrom="paragraph">
              <wp:posOffset>8865</wp:posOffset>
            </wp:positionV>
            <wp:extent cx="2977286" cy="2487423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286" cy="248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 xml:space="preserve">Zeichen: </w:t>
      </w:r>
      <w:r>
        <w:t>177</w:t>
      </w:r>
      <w:r>
        <w:t>9</w:t>
      </w:r>
      <w:r w:rsidRPr="00446A8E">
        <w:t xml:space="preserve"> (mit Leerzeichen)</w:t>
      </w:r>
      <w:r w:rsidRPr="003B7414">
        <w:rPr>
          <w:noProof/>
        </w:rPr>
        <w:t xml:space="preserve"> </w:t>
      </w:r>
    </w:p>
    <w:p w:rsidR="00E66D02" w:rsidRPr="000F0D91" w:rsidRDefault="00E66D02" w:rsidP="00E66D02">
      <w:pPr>
        <w:spacing w:line="276" w:lineRule="auto"/>
        <w:rPr>
          <w:rFonts w:cs="Arial"/>
          <w:bCs/>
          <w:lang w:val="en-US"/>
        </w:rPr>
      </w:pPr>
      <w:proofErr w:type="spellStart"/>
      <w:r w:rsidRPr="000F0D91">
        <w:rPr>
          <w:rFonts w:cs="Arial"/>
          <w:b/>
          <w:bCs/>
          <w:lang w:val="en-US"/>
        </w:rPr>
        <w:t>Bild</w:t>
      </w:r>
      <w:proofErr w:type="spellEnd"/>
      <w:r w:rsidRPr="000F0D91">
        <w:rPr>
          <w:rFonts w:cs="Arial"/>
          <w:b/>
          <w:bCs/>
          <w:lang w:val="en-US"/>
        </w:rPr>
        <w:t xml:space="preserve">: </w:t>
      </w:r>
      <w:r w:rsidRPr="00B17CC8">
        <w:rPr>
          <w:rFonts w:cs="Arial"/>
          <w:bCs/>
          <w:lang w:val="en-US"/>
        </w:rPr>
        <w:t xml:space="preserve">Spectra </w:t>
      </w:r>
      <w:proofErr w:type="spellStart"/>
      <w:r w:rsidRPr="00B17CC8">
        <w:rPr>
          <w:rFonts w:cs="Arial"/>
          <w:bCs/>
          <w:lang w:val="en-US"/>
        </w:rPr>
        <w:t>PowerBox</w:t>
      </w:r>
      <w:proofErr w:type="spellEnd"/>
      <w:r w:rsidRPr="00B17CC8">
        <w:rPr>
          <w:rFonts w:cs="Arial"/>
          <w:bCs/>
          <w:lang w:val="en-US"/>
        </w:rPr>
        <w:t xml:space="preserve"> 310 </w:t>
      </w:r>
      <w:proofErr w:type="spellStart"/>
      <w:r w:rsidRPr="00B17CC8">
        <w:rPr>
          <w:rFonts w:cs="Arial"/>
          <w:bCs/>
          <w:lang w:val="en-US"/>
        </w:rPr>
        <w:t>Modularer</w:t>
      </w:r>
      <w:proofErr w:type="spellEnd"/>
      <w:r w:rsidRPr="00B17CC8">
        <w:rPr>
          <w:rFonts w:cs="Arial"/>
          <w:bCs/>
          <w:lang w:val="en-US"/>
        </w:rPr>
        <w:t xml:space="preserve"> Mini-PC</w:t>
      </w:r>
      <w:r>
        <w:rPr>
          <w:rFonts w:cs="Arial"/>
          <w:bCs/>
          <w:lang w:val="en-US"/>
        </w:rPr>
        <w:t>.jpg</w:t>
      </w:r>
      <w:r w:rsidRPr="00B17CC8">
        <w:rPr>
          <w:noProof/>
        </w:rPr>
        <w:t xml:space="preserve"> </w:t>
      </w:r>
    </w:p>
    <w:p w:rsidR="009A4ADB" w:rsidRDefault="009A4ADB" w:rsidP="005568AB">
      <w:pPr>
        <w:spacing w:line="276" w:lineRule="auto"/>
        <w:rPr>
          <w:b/>
        </w:rPr>
      </w:pPr>
    </w:p>
    <w:p w:rsidR="00533475" w:rsidRDefault="00533475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9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9907EC">
      <w:footerReference w:type="default" r:id="rId10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DF1B34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5DF61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C6B8C"/>
    <w:rsid w:val="000D57B7"/>
    <w:rsid w:val="000F09E0"/>
    <w:rsid w:val="000F0D91"/>
    <w:rsid w:val="00143CCC"/>
    <w:rsid w:val="00167E32"/>
    <w:rsid w:val="00193E7C"/>
    <w:rsid w:val="001A2722"/>
    <w:rsid w:val="001D049B"/>
    <w:rsid w:val="00233036"/>
    <w:rsid w:val="00257A54"/>
    <w:rsid w:val="00264538"/>
    <w:rsid w:val="0026597B"/>
    <w:rsid w:val="0028307F"/>
    <w:rsid w:val="00297011"/>
    <w:rsid w:val="002A60D6"/>
    <w:rsid w:val="002B7DCF"/>
    <w:rsid w:val="002F2A23"/>
    <w:rsid w:val="002F49B8"/>
    <w:rsid w:val="00301310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3475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124EB"/>
    <w:rsid w:val="00631D66"/>
    <w:rsid w:val="00631D72"/>
    <w:rsid w:val="00651987"/>
    <w:rsid w:val="00686EA8"/>
    <w:rsid w:val="00694001"/>
    <w:rsid w:val="006B0E0A"/>
    <w:rsid w:val="006F7D3E"/>
    <w:rsid w:val="00700586"/>
    <w:rsid w:val="007005AD"/>
    <w:rsid w:val="0071028D"/>
    <w:rsid w:val="00711606"/>
    <w:rsid w:val="00723896"/>
    <w:rsid w:val="0074665B"/>
    <w:rsid w:val="007B0D4A"/>
    <w:rsid w:val="007C096A"/>
    <w:rsid w:val="007C0C12"/>
    <w:rsid w:val="007D37AE"/>
    <w:rsid w:val="008001E2"/>
    <w:rsid w:val="00814E67"/>
    <w:rsid w:val="00880296"/>
    <w:rsid w:val="008867D2"/>
    <w:rsid w:val="008A4B7C"/>
    <w:rsid w:val="008D3934"/>
    <w:rsid w:val="008F6DF5"/>
    <w:rsid w:val="00905825"/>
    <w:rsid w:val="0090645C"/>
    <w:rsid w:val="009140CB"/>
    <w:rsid w:val="00926020"/>
    <w:rsid w:val="00932DEB"/>
    <w:rsid w:val="009710BF"/>
    <w:rsid w:val="009766A5"/>
    <w:rsid w:val="0097686C"/>
    <w:rsid w:val="00983913"/>
    <w:rsid w:val="009907EC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66D02"/>
    <w:rsid w:val="00EB39E3"/>
    <w:rsid w:val="00F35ED1"/>
    <w:rsid w:val="00F36354"/>
    <w:rsid w:val="00F55020"/>
    <w:rsid w:val="00F64FBB"/>
    <w:rsid w:val="00F94E0B"/>
    <w:rsid w:val="00FB718A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CAB56"/>
  <w15:docId w15:val="{F28544EC-BC3B-4F23-9944-A8974537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2045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2021-11-10T15:16:00Z</cp:lastPrinted>
  <dcterms:created xsi:type="dcterms:W3CDTF">2022-01-28T09:04:00Z</dcterms:created>
  <dcterms:modified xsi:type="dcterms:W3CDTF">2022-01-28T09:04:00Z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