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F054A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 w:val="0"/>
          <w:bCs/>
          <w:noProof/>
          <w:color w:val="808080"/>
          <w:sz w:val="32"/>
        </w:rPr>
        <w:drawing>
          <wp:anchor distT="0" distB="0" distL="114300" distR="114300" simplePos="0" relativeHeight="251674624" behindDoc="1" locked="0" layoutInCell="1" allowOverlap="1" wp14:anchorId="0956C4B9" wp14:editId="60C5AACC">
            <wp:simplePos x="0" y="0"/>
            <wp:positionH relativeFrom="margin">
              <wp:align>left</wp:align>
            </wp:positionH>
            <wp:positionV relativeFrom="topMargin">
              <wp:align>bottom</wp:align>
            </wp:positionV>
            <wp:extent cx="1409700" cy="281940"/>
            <wp:effectExtent l="0" t="0" r="0" b="3810"/>
            <wp:wrapTight wrapText="bothSides">
              <wp:wrapPolygon edited="0">
                <wp:start x="0" y="0"/>
                <wp:lineTo x="0" y="20432"/>
                <wp:lineTo x="21308" y="20432"/>
                <wp:lineTo x="21308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81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6A45CC" w:rsidRDefault="00DD1D13" w:rsidP="006A45CC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>
        <w:br/>
      </w:r>
      <w:r>
        <w:br/>
      </w:r>
      <w:bookmarkEnd w:id="0"/>
      <w:bookmarkEnd w:id="1"/>
      <w:bookmarkEnd w:id="2"/>
      <w:r w:rsidR="006A45CC"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6A45CC" w:rsidRPr="0079044F" w:rsidRDefault="006A45CC" w:rsidP="006A45CC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>
        <w:rPr>
          <w:rFonts w:ascii="Calibri Light" w:hAnsi="Calibri Light" w:cs="Calibri Light"/>
          <w:sz w:val="24"/>
          <w:szCs w:val="24"/>
        </w:rPr>
        <w:t>MEC-COM-2012 und MEC-COM: 2032i: Board-Erweiterung im 3-in-1 Formfaktor</w:t>
      </w:r>
    </w:p>
    <w:p w:rsidR="006A45CC" w:rsidRPr="00DD1D13" w:rsidRDefault="006A45CC" w:rsidP="006A45CC">
      <w:pPr>
        <w:rPr>
          <w:rFonts w:asciiTheme="minorHAnsi" w:hAnsiTheme="minorHAnsi" w:cstheme="minorHAnsi"/>
          <w:sz w:val="24"/>
          <w:szCs w:val="24"/>
        </w:rPr>
      </w:pPr>
    </w:p>
    <w:p w:rsidR="006A45CC" w:rsidRPr="00DD1D13" w:rsidRDefault="006A45CC" w:rsidP="006A45CC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Serielle Schnittstellen einfach hinzufügen</w:t>
      </w:r>
    </w:p>
    <w:p w:rsidR="006A45CC" w:rsidRPr="00DD1D13" w:rsidRDefault="006A45CC" w:rsidP="006A45CC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6A45CC" w:rsidRPr="00B65C6F" w:rsidRDefault="006A45CC" w:rsidP="006A45C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Board-Erweiterungen bie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ten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einfache und platzsparende Möglichkeit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einem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Embedded Board fehlende Schnittstellen hinzuzufügen.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Dadurch kann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das gleiche Embedded Board für verschiedene Anwendungen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genutzt werden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6A45CC" w:rsidRPr="00B65C6F" w:rsidRDefault="006A45CC" w:rsidP="006A45C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Die zwei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M.2-Erweiterungskarten MEC-COM-2012 und MEC-COM-2032i erweitern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das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Embedded Board um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zwei zusätzliche serielle Schnittstellen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Die MEC-COM-2012 stellt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weitere RS-232 Ports bereit und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das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MEC-COM-2032i zwei isolierte RS-232/433/485 Schnittstellen. Alle Ports unterstützen Baudraten von bis zu 921,6 </w:t>
      </w:r>
      <w:proofErr w:type="spellStart"/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Kbps</w:t>
      </w:r>
      <w:proofErr w:type="spellEnd"/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Mit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dem 3-in-1 Formfaktor können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Erweiterungskarten ganz flexibel in M.2 2280, 2260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oder 2242 Steckplätzen eingesetzt werden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. Vorhandene Sollbruchstellen auf der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Trägerplatine erleichtern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die Anpassung auf die richtige Länge. Und für eine leichte Montage werden alle Erweiterungskarten mit dem passenden Bracket und den DB9-Connectoren sowie den Kabeln geliefert. Der zugelassene Betriebstemperaturbereich von -40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°C bis +85 °C ermöglicht </w:t>
      </w:r>
      <w:r w:rsidRPr="00B65C6F">
        <w:rPr>
          <w:rFonts w:ascii="Calibri Light" w:hAnsi="Calibri Light" w:cs="Calibri Light"/>
          <w:color w:val="404040" w:themeColor="text1" w:themeTint="BF"/>
          <w:sz w:val="24"/>
          <w:szCs w:val="24"/>
        </w:rPr>
        <w:t>den Einsatz der Board-Erweiterungen in zahlreichen industriellen Anwendungen.</w:t>
      </w:r>
    </w:p>
    <w:p w:rsidR="006A45CC" w:rsidRDefault="006A45CC" w:rsidP="006A45C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>
        <w:rPr>
          <w:rFonts w:ascii="Calibri Light" w:hAnsi="Calibri Light" w:cs="Calibri Light"/>
          <w:sz w:val="24"/>
          <w:szCs w:val="24"/>
        </w:rPr>
        <w:t>142</w:t>
      </w: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Pr="0079044F">
        <w:rPr>
          <w:rFonts w:ascii="Calibri Light" w:hAnsi="Calibri Light" w:cs="Calibri Light"/>
          <w:sz w:val="24"/>
          <w:szCs w:val="24"/>
        </w:rPr>
        <w:t>1</w:t>
      </w:r>
      <w:r>
        <w:rPr>
          <w:rFonts w:ascii="Calibri Light" w:hAnsi="Calibri Light" w:cs="Calibri Light"/>
          <w:sz w:val="24"/>
          <w:szCs w:val="24"/>
        </w:rPr>
        <w:t>165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Pr="007933E0">
        <w:rPr>
          <w:noProof/>
        </w:rPr>
        <w:t xml:space="preserve"> </w:t>
      </w: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 xml:space="preserve">Bild: </w:t>
      </w:r>
      <w:r w:rsidRPr="00B52C2F">
        <w:rPr>
          <w:rFonts w:ascii="Calibri Light" w:hAnsi="Calibri Light" w:cs="Calibri Light"/>
          <w:bCs/>
          <w:sz w:val="24"/>
          <w:szCs w:val="24"/>
        </w:rPr>
        <w:t>Spectra_</w:t>
      </w:r>
      <w:r>
        <w:rPr>
          <w:rFonts w:ascii="Calibri Light" w:hAnsi="Calibri Light" w:cs="Calibri Light"/>
          <w:bCs/>
          <w:sz w:val="24"/>
          <w:szCs w:val="24"/>
        </w:rPr>
        <w:t>MEC-COM_M2-Erweiterungskarten.jpg</w:t>
      </w: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6A45CC" w:rsidRPr="0079044F" w:rsidRDefault="006A45CC" w:rsidP="006A45CC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B65C6F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FC302A5" wp14:editId="57496F6C">
            <wp:simplePos x="0" y="0"/>
            <wp:positionH relativeFrom="column">
              <wp:posOffset>2390623</wp:posOffset>
            </wp:positionH>
            <wp:positionV relativeFrom="paragraph">
              <wp:posOffset>52501</wp:posOffset>
            </wp:positionV>
            <wp:extent cx="4008729" cy="2642853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1718" cy="2651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bookmarkStart w:id="4" w:name="_GoBack"/>
      <w:bookmarkEnd w:id="3"/>
      <w:bookmarkEnd w:id="4"/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Roger Bärlocher</w:t>
      </w:r>
    </w:p>
    <w:p w:rsidR="00B3173F" w:rsidRPr="0079044F" w:rsidRDefault="00B3173F" w:rsidP="00B3173F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</w:t>
      </w:r>
      <w:r>
        <w:rPr>
          <w:rFonts w:ascii="Calibri Light" w:hAnsi="Calibri Light" w:cs="Calibri Light"/>
          <w:sz w:val="24"/>
          <w:szCs w:val="24"/>
        </w:rPr>
        <w:t>1</w:t>
      </w:r>
      <w:r w:rsidRPr="0079044F">
        <w:rPr>
          <w:rFonts w:ascii="Calibri Light" w:hAnsi="Calibri Light" w:cs="Calibri Light"/>
          <w:sz w:val="24"/>
          <w:szCs w:val="24"/>
        </w:rPr>
        <w:t xml:space="preserve"> (0) </w:t>
      </w:r>
      <w:r>
        <w:rPr>
          <w:rFonts w:ascii="Calibri Light" w:hAnsi="Calibri Light" w:cs="Calibri Light"/>
          <w:sz w:val="24"/>
          <w:szCs w:val="24"/>
        </w:rPr>
        <w:t>43 277 10 50</w:t>
      </w:r>
    </w:p>
    <w:p w:rsidR="00B3173F" w:rsidRPr="0049665C" w:rsidRDefault="00B3173F" w:rsidP="00B3173F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660444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 xml:space="preserve"> info@spectra.ch</w:t>
        </w:r>
        <w:r w:rsidRPr="00660444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 xml:space="preserve"> </w:t>
        </w:r>
      </w:hyperlink>
    </w:p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73F" w:rsidRPr="00CE0ABF" w:rsidRDefault="00B3173F" w:rsidP="00B3173F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(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Schweiz</w:t>
                          </w:r>
                          <w:proofErr w:type="spellEnd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>) AG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 | </w:t>
                          </w:r>
                          <w:proofErr w:type="spellStart"/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Flugplatz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5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r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CH-84004 Winterthur</w:t>
                          </w:r>
                        </w:p>
                        <w:p w:rsidR="00B3173F" w:rsidRPr="00CE0ABF" w:rsidRDefault="00B3173F" w:rsidP="00B3173F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+4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(0) </w:t>
                          </w:r>
                          <w:r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43 277 10 50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 | </w:t>
                          </w:r>
                          <w:hyperlink r:id="rId2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info@spectra.ch</w:t>
                            </w:r>
                          </w:hyperlink>
                          <w:r w:rsidRPr="005E6282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5E6282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www.spectra.ch</w:t>
                            </w:r>
                          </w:hyperlink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B3173F" w:rsidRPr="00CE0ABF" w:rsidRDefault="00B3173F" w:rsidP="00B3173F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(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Schweiz</w:t>
                    </w:r>
                    <w:proofErr w:type="spellEnd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>) AG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 | </w:t>
                    </w:r>
                    <w:proofErr w:type="spellStart"/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Flugplatz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5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r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CH-84004 Winterthur</w:t>
                    </w:r>
                  </w:p>
                  <w:p w:rsidR="00B3173F" w:rsidRPr="00CE0ABF" w:rsidRDefault="00B3173F" w:rsidP="00B3173F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+4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(0) </w:t>
                    </w:r>
                    <w:r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43 277 10 50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 | </w:t>
                    </w:r>
                    <w:hyperlink r:id="rId4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info@spectra.ch</w:t>
                      </w:r>
                    </w:hyperlink>
                    <w:r w:rsidRPr="005E6282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5E6282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www.spectra.ch</w:t>
                      </w:r>
                    </w:hyperlink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FDF"/>
    <w:rsid w:val="000A043D"/>
    <w:rsid w:val="000B0144"/>
    <w:rsid w:val="000C3775"/>
    <w:rsid w:val="000D57B7"/>
    <w:rsid w:val="000F09E0"/>
    <w:rsid w:val="000F0D91"/>
    <w:rsid w:val="00143CCC"/>
    <w:rsid w:val="00167E32"/>
    <w:rsid w:val="00193F64"/>
    <w:rsid w:val="001B0715"/>
    <w:rsid w:val="001D049B"/>
    <w:rsid w:val="001F054A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4F754A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A45CC"/>
    <w:rsid w:val="006B0E0A"/>
    <w:rsid w:val="006E3CCB"/>
    <w:rsid w:val="00723896"/>
    <w:rsid w:val="0074665B"/>
    <w:rsid w:val="00746BD2"/>
    <w:rsid w:val="00750710"/>
    <w:rsid w:val="00751F2E"/>
    <w:rsid w:val="0079044F"/>
    <w:rsid w:val="007933E0"/>
    <w:rsid w:val="007A79C2"/>
    <w:rsid w:val="007B0D4A"/>
    <w:rsid w:val="007C096A"/>
    <w:rsid w:val="007C784E"/>
    <w:rsid w:val="007C79C7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173F"/>
    <w:rsid w:val="00B33BFB"/>
    <w:rsid w:val="00B35A3D"/>
    <w:rsid w:val="00B52C2F"/>
    <w:rsid w:val="00BA12A6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%20info@spectra.ch%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ch" TargetMode="External"/><Relationship Id="rId2" Type="http://schemas.openxmlformats.org/officeDocument/2006/relationships/hyperlink" Target="mailto:info@spectra.ch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ch" TargetMode="External"/><Relationship Id="rId4" Type="http://schemas.openxmlformats.org/officeDocument/2006/relationships/hyperlink" Target="mailto:info@spectra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1451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Jacqueline Nedialkov</cp:lastModifiedBy>
  <cp:revision>2</cp:revision>
  <cp:lastPrinted>2022-10-11T12:01:00Z</cp:lastPrinted>
  <dcterms:created xsi:type="dcterms:W3CDTF">2022-12-07T09:30:00Z</dcterms:created>
  <dcterms:modified xsi:type="dcterms:W3CDTF">2022-12-07T09:30:00Z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