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4"/>
      <w:bookmarkStart w:id="1" w:name="OLE_LINK2"/>
      <w:bookmarkStart w:id="2" w:name="OLE_LINK5"/>
      <w:bookmarkStart w:id="3" w:name="OLE_LINK7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1"/>
    <w:bookmarkEnd w:id="2"/>
    <w:bookmarkEnd w:id="3"/>
    <w:p w:rsidR="00B54A91" w:rsidRDefault="00B54A91" w:rsidP="00B54A91">
      <w:r>
        <w:t>LE-37O</w:t>
      </w:r>
      <w:r w:rsidRPr="00446A8E">
        <w:t>:</w:t>
      </w:r>
      <w:r>
        <w:t xml:space="preserve"> </w:t>
      </w:r>
      <w:r>
        <w:rPr>
          <w:rFonts w:cs="Arial"/>
          <w:shd w:val="clear" w:color="auto" w:fill="FFFFFF"/>
        </w:rPr>
        <w:t>3.5“</w:t>
      </w:r>
      <w:r w:rsidRPr="00DD0938">
        <w:rPr>
          <w:rFonts w:cs="Arial"/>
          <w:shd w:val="clear" w:color="auto" w:fill="FFFFFF"/>
        </w:rPr>
        <w:t xml:space="preserve"> Board</w:t>
      </w:r>
      <w:r>
        <w:rPr>
          <w:rFonts w:cs="Arial"/>
          <w:shd w:val="clear" w:color="auto" w:fill="FFFFFF"/>
        </w:rPr>
        <w:t>-Serie</w:t>
      </w:r>
      <w:r w:rsidRPr="00DD0938">
        <w:rPr>
          <w:rFonts w:cs="Arial"/>
          <w:shd w:val="clear" w:color="auto" w:fill="FFFFFF"/>
        </w:rPr>
        <w:t xml:space="preserve"> mit</w:t>
      </w:r>
      <w:r>
        <w:rPr>
          <w:rFonts w:cs="Arial"/>
          <w:shd w:val="clear" w:color="auto" w:fill="FFFFFF"/>
        </w:rPr>
        <w:t xml:space="preserve"> Tiger </w:t>
      </w:r>
      <w:r w:rsidRPr="00DD0938">
        <w:rPr>
          <w:rFonts w:cs="Arial"/>
          <w:shd w:val="clear" w:color="auto" w:fill="FFFFFF"/>
        </w:rPr>
        <w:t>Lake Prozessor</w:t>
      </w:r>
      <w:r>
        <w:rPr>
          <w:rFonts w:cs="Arial"/>
          <w:shd w:val="clear" w:color="auto" w:fill="FFFFFF"/>
        </w:rPr>
        <w:t>en</w:t>
      </w:r>
    </w:p>
    <w:p w:rsidR="00B54A91" w:rsidRPr="00446A8E" w:rsidRDefault="00B54A91" w:rsidP="00B54A91"/>
    <w:p w:rsidR="00B54A91" w:rsidRPr="00F64BCD" w:rsidRDefault="00B54A91" w:rsidP="00B54A91">
      <w:pPr>
        <w:spacing w:line="270" w:lineRule="atLeast"/>
        <w:rPr>
          <w:rFonts w:cs="Arial"/>
        </w:rPr>
      </w:pPr>
      <w:r w:rsidRPr="00F64BCD">
        <w:rPr>
          <w:b/>
          <w:caps/>
          <w:color w:val="00509F"/>
          <w:sz w:val="24"/>
          <w:szCs w:val="24"/>
        </w:rPr>
        <w:t xml:space="preserve">Leistungsstarke Embedded Boards für lüfterlose applikationen </w:t>
      </w:r>
      <w:r w:rsidRPr="00F64BCD">
        <w:rPr>
          <w:b/>
          <w:caps/>
          <w:color w:val="00509F"/>
          <w:sz w:val="24"/>
          <w:szCs w:val="24"/>
        </w:rPr>
        <w:br/>
      </w:r>
      <w:r>
        <w:rPr>
          <w:b/>
          <w:color w:val="00509F"/>
          <w:sz w:val="24"/>
          <w:szCs w:val="24"/>
        </w:rPr>
        <w:br/>
      </w:r>
      <w:r w:rsidRPr="00F64BCD">
        <w:rPr>
          <w:rFonts w:cs="Arial"/>
        </w:rPr>
        <w:t xml:space="preserve">Automatisierte Abläufe nehmen einen immer </w:t>
      </w:r>
      <w:proofErr w:type="spellStart"/>
      <w:r w:rsidRPr="00F64BCD">
        <w:rPr>
          <w:rFonts w:cs="Arial"/>
        </w:rPr>
        <w:t>grö</w:t>
      </w:r>
      <w:r>
        <w:rPr>
          <w:rFonts w:cs="Arial"/>
        </w:rPr>
        <w:t>ss</w:t>
      </w:r>
      <w:r w:rsidRPr="00F64BCD">
        <w:rPr>
          <w:rFonts w:cs="Arial"/>
        </w:rPr>
        <w:t>eren</w:t>
      </w:r>
      <w:proofErr w:type="spellEnd"/>
      <w:r w:rsidRPr="00F64BCD">
        <w:rPr>
          <w:rFonts w:cs="Arial"/>
        </w:rPr>
        <w:t xml:space="preserve"> Raum in unserem Alltag ein. Embedded Boards bilden in vielen Anwendungen wie z.B. fahrerlosen Logistiksystemen oder kameragesteuerten Handling</w:t>
      </w:r>
      <w:r>
        <w:rPr>
          <w:rFonts w:cs="Arial"/>
        </w:rPr>
        <w:t xml:space="preserve"> R</w:t>
      </w:r>
      <w:r w:rsidRPr="00F64BCD">
        <w:rPr>
          <w:rFonts w:cs="Arial"/>
        </w:rPr>
        <w:t xml:space="preserve">obotern das Herzstück, das Informationen unabhängig vom Menschen schnell und zuverlässig verarbeitet. Für diese Einsatzgebiete sind </w:t>
      </w:r>
      <w:proofErr w:type="spellStart"/>
      <w:r w:rsidRPr="00F64BCD">
        <w:rPr>
          <w:rFonts w:cs="Arial"/>
        </w:rPr>
        <w:t>lüfterlose</w:t>
      </w:r>
      <w:proofErr w:type="spellEnd"/>
      <w:r w:rsidRPr="00F64BCD">
        <w:rPr>
          <w:rFonts w:cs="Arial"/>
        </w:rPr>
        <w:t xml:space="preserve"> und somit auch wartungsarme Lösungen besonders gut geeignet.</w:t>
      </w:r>
    </w:p>
    <w:p w:rsidR="00B54A91" w:rsidRPr="00F64BCD" w:rsidRDefault="00B54A91" w:rsidP="00B54A91">
      <w:pPr>
        <w:spacing w:line="270" w:lineRule="atLeast"/>
        <w:rPr>
          <w:rFonts w:cs="Arial"/>
        </w:rPr>
      </w:pPr>
    </w:p>
    <w:p w:rsidR="00B54A91" w:rsidRPr="00F64BCD" w:rsidRDefault="00B54A91" w:rsidP="00B54A91">
      <w:pPr>
        <w:spacing w:line="270" w:lineRule="atLeast"/>
        <w:rPr>
          <w:rFonts w:cs="Arial"/>
        </w:rPr>
      </w:pPr>
      <w:r w:rsidRPr="00F64BCD">
        <w:rPr>
          <w:rFonts w:cs="Arial"/>
        </w:rPr>
        <w:t>Die 3.5" Embedded Boards der LE-37</w:t>
      </w:r>
      <w:r>
        <w:rPr>
          <w:rFonts w:cs="Arial"/>
        </w:rPr>
        <w:t>O-Serie von Spectra bieten</w:t>
      </w:r>
      <w:r w:rsidRPr="00F64BCD">
        <w:rPr>
          <w:rFonts w:cs="Arial"/>
        </w:rPr>
        <w:t xml:space="preserve"> mit </w:t>
      </w:r>
      <w:proofErr w:type="gramStart"/>
      <w:r w:rsidRPr="00F64BCD">
        <w:rPr>
          <w:rFonts w:cs="Arial"/>
        </w:rPr>
        <w:t>den leistungsstarken Intel</w:t>
      </w:r>
      <w:proofErr w:type="gramEnd"/>
      <w:r w:rsidRPr="00F64BCD">
        <w:rPr>
          <w:rFonts w:cs="Arial"/>
        </w:rPr>
        <w:t xml:space="preserve">® Tiger Lake UP3 Prozessoren eine hervorragende Performance. Mit ihnen </w:t>
      </w:r>
      <w:r>
        <w:rPr>
          <w:rFonts w:cs="Arial"/>
        </w:rPr>
        <w:t>wird</w:t>
      </w:r>
      <w:r w:rsidRPr="00F64BCD">
        <w:rPr>
          <w:rFonts w:cs="Arial"/>
        </w:rPr>
        <w:t xml:space="preserve"> eine bis zu 23 % höhere Single-Thread- und eine bis zu 19 % höhere Multi-Thread-Leistung im Vergleich zu Intel® Core™ Prozessoren der 8. Generation</w:t>
      </w:r>
      <w:r>
        <w:rPr>
          <w:rFonts w:cs="Arial"/>
        </w:rPr>
        <w:t xml:space="preserve"> erreicht. </w:t>
      </w:r>
      <w:r w:rsidRPr="00F64BCD">
        <w:rPr>
          <w:rFonts w:cs="Arial"/>
        </w:rPr>
        <w:t>Aufgrund des geringen TDP-Werts von nur 15 W eignen sich die Boards der LE-37</w:t>
      </w:r>
      <w:r>
        <w:rPr>
          <w:rFonts w:cs="Arial"/>
        </w:rPr>
        <w:t>O</w:t>
      </w:r>
      <w:r w:rsidRPr="00F64BCD">
        <w:rPr>
          <w:rFonts w:cs="Arial"/>
        </w:rPr>
        <w:t xml:space="preserve">-Serie sehr gut für die Konstruktion kompakter und </w:t>
      </w:r>
      <w:proofErr w:type="spellStart"/>
      <w:r w:rsidRPr="00F64BCD">
        <w:rPr>
          <w:rFonts w:cs="Arial"/>
        </w:rPr>
        <w:t>lüfterloser</w:t>
      </w:r>
      <w:proofErr w:type="spellEnd"/>
      <w:r w:rsidRPr="00F64BCD">
        <w:rPr>
          <w:rFonts w:cs="Arial"/>
        </w:rPr>
        <w:t xml:space="preserve"> Embedded Systeme.</w:t>
      </w:r>
    </w:p>
    <w:p w:rsidR="00B54A91" w:rsidRPr="00F64BCD" w:rsidRDefault="00B54A91" w:rsidP="00B54A91">
      <w:pPr>
        <w:spacing w:line="270" w:lineRule="atLeast"/>
        <w:rPr>
          <w:rFonts w:cs="Arial"/>
        </w:rPr>
      </w:pPr>
    </w:p>
    <w:p w:rsidR="00B54A91" w:rsidRDefault="00B54A91" w:rsidP="00B54A91">
      <w:pPr>
        <w:spacing w:line="270" w:lineRule="atLeast"/>
        <w:rPr>
          <w:rFonts w:cs="Arial"/>
        </w:rPr>
      </w:pPr>
      <w:r w:rsidRPr="00F64BCD">
        <w:rPr>
          <w:rFonts w:cs="Arial"/>
        </w:rPr>
        <w:t xml:space="preserve">Um die Performance genau auf </w:t>
      </w:r>
      <w:r>
        <w:rPr>
          <w:rFonts w:cs="Arial"/>
        </w:rPr>
        <w:t>die jeweiligen</w:t>
      </w:r>
      <w:r w:rsidRPr="00F64BCD">
        <w:rPr>
          <w:rFonts w:cs="Arial"/>
        </w:rPr>
        <w:t xml:space="preserve"> Anforderungen anzupassen, </w:t>
      </w:r>
      <w:r>
        <w:rPr>
          <w:rFonts w:cs="Arial"/>
        </w:rPr>
        <w:t>kann</w:t>
      </w:r>
      <w:r w:rsidRPr="00F64BCD">
        <w:rPr>
          <w:rFonts w:cs="Arial"/>
        </w:rPr>
        <w:t xml:space="preserve"> zwischen einem Intel® Core™ i7-1185G7E und einem Celeron® 6305E Prozessor</w:t>
      </w:r>
      <w:r>
        <w:rPr>
          <w:rFonts w:cs="Arial"/>
        </w:rPr>
        <w:t xml:space="preserve"> gewählt werden</w:t>
      </w:r>
      <w:r w:rsidRPr="00F64BCD">
        <w:rPr>
          <w:rFonts w:cs="Arial"/>
        </w:rPr>
        <w:t xml:space="preserve">. Unterstützt werden die Prozessoren von einem DDR4 Speicher, </w:t>
      </w:r>
      <w:r>
        <w:rPr>
          <w:rFonts w:cs="Arial"/>
        </w:rPr>
        <w:t>der</w:t>
      </w:r>
      <w:r w:rsidRPr="00F64BCD">
        <w:rPr>
          <w:rFonts w:cs="Arial"/>
        </w:rPr>
        <w:t xml:space="preserve"> bis auf 32GB ausbau</w:t>
      </w:r>
      <w:r>
        <w:rPr>
          <w:rFonts w:cs="Arial"/>
        </w:rPr>
        <w:t xml:space="preserve">bar ist. </w:t>
      </w:r>
      <w:r w:rsidRPr="00F64BCD">
        <w:rPr>
          <w:rFonts w:cs="Arial"/>
        </w:rPr>
        <w:t xml:space="preserve">Massenspeicher </w:t>
      </w:r>
      <w:r>
        <w:rPr>
          <w:rFonts w:cs="Arial"/>
        </w:rPr>
        <w:t>können</w:t>
      </w:r>
      <w:r w:rsidRPr="00F64BCD">
        <w:rPr>
          <w:rFonts w:cs="Arial"/>
        </w:rPr>
        <w:t xml:space="preserve"> einfach über zwei SATA-Ports an</w:t>
      </w:r>
      <w:r>
        <w:rPr>
          <w:rFonts w:cs="Arial"/>
        </w:rPr>
        <w:t>gebunden werden</w:t>
      </w:r>
      <w:r w:rsidRPr="00F64BCD">
        <w:rPr>
          <w:rFonts w:cs="Arial"/>
        </w:rPr>
        <w:t>.</w:t>
      </w:r>
      <w:r>
        <w:rPr>
          <w:rFonts w:cs="Arial"/>
        </w:rPr>
        <w:t xml:space="preserve"> </w:t>
      </w:r>
      <w:r w:rsidRPr="00F64BCD">
        <w:rPr>
          <w:rFonts w:cs="Arial"/>
        </w:rPr>
        <w:t xml:space="preserve">Für eine hohe Grafikperformance sorgt die Intel® Iris® </w:t>
      </w:r>
      <w:proofErr w:type="spellStart"/>
      <w:r w:rsidRPr="00F64BCD">
        <w:rPr>
          <w:rFonts w:cs="Arial"/>
        </w:rPr>
        <w:t>Xe</w:t>
      </w:r>
      <w:proofErr w:type="spellEnd"/>
      <w:r w:rsidRPr="00F64BCD">
        <w:rPr>
          <w:rFonts w:cs="Arial"/>
        </w:rPr>
        <w:t xml:space="preserve"> Graphics GPU, die den Anschluss von bis zu vier unabhängigen Displays in 4K-Qualität via LVDS, HDMI, VGA und DP-Port ermöglicht.</w:t>
      </w:r>
      <w:r>
        <w:rPr>
          <w:rFonts w:cs="Arial"/>
        </w:rPr>
        <w:t xml:space="preserve"> </w:t>
      </w:r>
      <w:r w:rsidRPr="00F64BCD">
        <w:rPr>
          <w:rFonts w:cs="Arial"/>
        </w:rPr>
        <w:t xml:space="preserve">Externe </w:t>
      </w:r>
      <w:r>
        <w:rPr>
          <w:rFonts w:cs="Arial"/>
        </w:rPr>
        <w:t xml:space="preserve">Peripheriegeräte </w:t>
      </w:r>
      <w:proofErr w:type="spellStart"/>
      <w:r>
        <w:rPr>
          <w:rFonts w:cs="Arial"/>
        </w:rPr>
        <w:t>schlie</w:t>
      </w:r>
      <w:r>
        <w:rPr>
          <w:rFonts w:cs="Arial"/>
        </w:rPr>
        <w:t>ss</w:t>
      </w:r>
      <w:r>
        <w:rPr>
          <w:rFonts w:cs="Arial"/>
        </w:rPr>
        <w:t>t</w:t>
      </w:r>
      <w:proofErr w:type="spellEnd"/>
      <w:r>
        <w:rPr>
          <w:rFonts w:cs="Arial"/>
        </w:rPr>
        <w:t xml:space="preserve"> man ü</w:t>
      </w:r>
      <w:r w:rsidRPr="00F64BCD">
        <w:rPr>
          <w:rFonts w:cs="Arial"/>
        </w:rPr>
        <w:t>ber vier USB 3.2 Gen 2 und zwei USB 2.0-Ports an. Und für die kabelgebundene</w:t>
      </w:r>
      <w:r>
        <w:rPr>
          <w:rFonts w:cs="Arial"/>
        </w:rPr>
        <w:t xml:space="preserve"> Netzwerkanbindung stehen </w:t>
      </w:r>
      <w:r w:rsidRPr="00F64BCD">
        <w:rPr>
          <w:rFonts w:cs="Arial"/>
        </w:rPr>
        <w:t xml:space="preserve">zwei Gigabit-Ethernet-Ports zur Verfügung. Funktionen wie Wi-Fi oder Bluetooth sind dank zweier M.2-Slots und eines </w:t>
      </w:r>
      <w:proofErr w:type="spellStart"/>
      <w:r w:rsidRPr="00F64BCD">
        <w:rPr>
          <w:rFonts w:cs="Arial"/>
        </w:rPr>
        <w:t>mPCIe</w:t>
      </w:r>
      <w:proofErr w:type="spellEnd"/>
      <w:r w:rsidRPr="00F64BCD">
        <w:rPr>
          <w:rFonts w:cs="Arial"/>
        </w:rPr>
        <w:t>-Steckplatzes leicht nachrüstbar.</w:t>
      </w:r>
      <w:r>
        <w:rPr>
          <w:rFonts w:cs="Arial"/>
        </w:rPr>
        <w:t xml:space="preserve"> </w:t>
      </w:r>
      <w:r w:rsidRPr="00F64BCD">
        <w:rPr>
          <w:rFonts w:cs="Arial"/>
        </w:rPr>
        <w:t>Der weite Eingangsspannungsbereich von 9 bis 35VDC und die Betriebstemperatur von 0°C bis 60°C unterstützen den Einsatz im industriellen Umfeld.</w:t>
      </w:r>
    </w:p>
    <w:p w:rsidR="00B54A91" w:rsidRPr="00CE5841" w:rsidRDefault="00B54A91" w:rsidP="00B54A91">
      <w:pPr>
        <w:spacing w:line="270" w:lineRule="atLeast"/>
        <w:rPr>
          <w:rFonts w:cs="Arial"/>
        </w:rPr>
      </w:pPr>
    </w:p>
    <w:p w:rsidR="00B54A91" w:rsidRPr="00CE5841" w:rsidRDefault="00B54A91" w:rsidP="00B54A91">
      <w:pPr>
        <w:spacing w:line="276" w:lineRule="auto"/>
        <w:rPr>
          <w:rFonts w:cs="Arial"/>
          <w:b/>
        </w:rPr>
      </w:pPr>
      <w:r w:rsidRPr="009E4E4B">
        <w:rPr>
          <w:rFonts w:cs="Arial"/>
          <w:b/>
          <w:noProof/>
        </w:rPr>
        <w:drawing>
          <wp:anchor distT="0" distB="0" distL="114300" distR="114300" simplePos="0" relativeHeight="251665408" behindDoc="1" locked="0" layoutInCell="1" allowOverlap="1" wp14:anchorId="70836718" wp14:editId="7C170737">
            <wp:simplePos x="0" y="0"/>
            <wp:positionH relativeFrom="margin">
              <wp:posOffset>3028950</wp:posOffset>
            </wp:positionH>
            <wp:positionV relativeFrom="paragraph">
              <wp:posOffset>12700</wp:posOffset>
            </wp:positionV>
            <wp:extent cx="3390900" cy="252730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841">
        <w:rPr>
          <w:rFonts w:cs="Arial"/>
          <w:b/>
        </w:rPr>
        <w:t>Wörter:</w:t>
      </w:r>
      <w:r w:rsidRPr="00CE5841">
        <w:rPr>
          <w:rFonts w:cs="Arial"/>
        </w:rPr>
        <w:t xml:space="preserve">   </w:t>
      </w:r>
      <w:r>
        <w:rPr>
          <w:rFonts w:cs="Arial"/>
        </w:rPr>
        <w:t>266</w:t>
      </w:r>
    </w:p>
    <w:p w:rsidR="00B54A91" w:rsidRPr="00CE5841" w:rsidRDefault="00B54A91" w:rsidP="00B54A91">
      <w:pPr>
        <w:spacing w:line="276" w:lineRule="auto"/>
        <w:rPr>
          <w:rFonts w:cs="Arial"/>
        </w:rPr>
      </w:pPr>
      <w:r w:rsidRPr="00CE5841">
        <w:rPr>
          <w:rFonts w:cs="Arial"/>
          <w:b/>
        </w:rPr>
        <w:t xml:space="preserve">Zeichen: </w:t>
      </w:r>
      <w:r>
        <w:rPr>
          <w:rFonts w:cs="Arial"/>
        </w:rPr>
        <w:t>19</w:t>
      </w:r>
      <w:r>
        <w:rPr>
          <w:rFonts w:cs="Arial"/>
        </w:rPr>
        <w:t>51</w:t>
      </w:r>
      <w:bookmarkStart w:id="4" w:name="_GoBack"/>
      <w:bookmarkEnd w:id="4"/>
      <w:r w:rsidRPr="00CE5841">
        <w:rPr>
          <w:rFonts w:cs="Arial"/>
        </w:rPr>
        <w:t xml:space="preserve"> (mit Leerzeichen)</w:t>
      </w:r>
    </w:p>
    <w:p w:rsidR="00B54A91" w:rsidRPr="00CE5841" w:rsidRDefault="00B54A91" w:rsidP="00B54A91">
      <w:pPr>
        <w:spacing w:line="276" w:lineRule="auto"/>
        <w:rPr>
          <w:rFonts w:cs="Arial"/>
          <w:bCs/>
          <w:lang w:val="en-US"/>
        </w:rPr>
      </w:pPr>
      <w:proofErr w:type="spellStart"/>
      <w:r w:rsidRPr="00CE5841">
        <w:rPr>
          <w:rFonts w:cs="Arial"/>
          <w:b/>
          <w:bCs/>
          <w:lang w:val="en-US"/>
        </w:rPr>
        <w:t>Bild</w:t>
      </w:r>
      <w:proofErr w:type="spellEnd"/>
      <w:r w:rsidRPr="00CE5841">
        <w:rPr>
          <w:rFonts w:cs="Arial"/>
          <w:b/>
          <w:bCs/>
          <w:lang w:val="en-US"/>
        </w:rPr>
        <w:t xml:space="preserve">: </w:t>
      </w:r>
      <w:r>
        <w:rPr>
          <w:rFonts w:cs="Arial"/>
        </w:rPr>
        <w:t>Spectra_LE-37O_3_5_Zoll-Board</w:t>
      </w:r>
      <w:r w:rsidRPr="00CE5841">
        <w:rPr>
          <w:rFonts w:cs="Arial"/>
          <w:shd w:val="clear" w:color="auto" w:fill="FFFFFF"/>
        </w:rPr>
        <w:t>_</w:t>
      </w:r>
      <w:r>
        <w:rPr>
          <w:rFonts w:cs="Arial"/>
          <w:shd w:val="clear" w:color="auto" w:fill="FFFFFF"/>
        </w:rPr>
        <w:t>Tiger</w:t>
      </w:r>
      <w:r w:rsidRPr="00CE5841">
        <w:rPr>
          <w:rFonts w:cs="Arial"/>
          <w:shd w:val="clear" w:color="auto" w:fill="FFFFFF"/>
        </w:rPr>
        <w:t>_Lake</w:t>
      </w:r>
      <w:r w:rsidRPr="00CE5841">
        <w:rPr>
          <w:rFonts w:cs="Arial"/>
          <w:bCs/>
          <w:lang w:val="en-US"/>
        </w:rPr>
        <w:t>.jpg</w:t>
      </w:r>
    </w:p>
    <w:p w:rsidR="00B54A91" w:rsidRPr="00CE5841" w:rsidRDefault="00B54A91" w:rsidP="00B54A91">
      <w:pPr>
        <w:spacing w:line="276" w:lineRule="auto"/>
        <w:rPr>
          <w:rFonts w:cs="Arial"/>
          <w:bCs/>
          <w:lang w:val="en-US"/>
        </w:rPr>
      </w:pPr>
    </w:p>
    <w:p w:rsidR="00967E15" w:rsidRDefault="00967E15" w:rsidP="00E65F6B">
      <w:pPr>
        <w:spacing w:line="276" w:lineRule="auto"/>
        <w:rPr>
          <w:rFonts w:cs="Arial"/>
          <w:b/>
        </w:rPr>
      </w:pPr>
    </w:p>
    <w:p w:rsidR="00967E15" w:rsidRDefault="00967E15" w:rsidP="00E65F6B">
      <w:pPr>
        <w:spacing w:line="276" w:lineRule="auto"/>
        <w:rPr>
          <w:rFonts w:cs="Arial"/>
          <w:b/>
        </w:rPr>
      </w:pPr>
    </w:p>
    <w:p w:rsidR="00E65F6B" w:rsidRPr="00CE5841" w:rsidRDefault="00E65F6B" w:rsidP="00E65F6B">
      <w:pPr>
        <w:spacing w:line="276" w:lineRule="auto"/>
        <w:rPr>
          <w:rFonts w:cs="Arial"/>
          <w:b/>
        </w:rPr>
      </w:pPr>
      <w:r w:rsidRPr="00CE5841">
        <w:rPr>
          <w:rFonts w:cs="Arial"/>
          <w:b/>
        </w:rPr>
        <w:t xml:space="preserve">Ansprechpartner PR: </w:t>
      </w:r>
    </w:p>
    <w:p w:rsidR="00E65F6B" w:rsidRPr="00CE5841" w:rsidRDefault="00E65F6B" w:rsidP="00E65F6B">
      <w:pPr>
        <w:spacing w:line="276" w:lineRule="auto"/>
        <w:rPr>
          <w:rFonts w:cs="Arial"/>
        </w:rPr>
      </w:pPr>
      <w:r w:rsidRPr="00CE5841">
        <w:rPr>
          <w:rFonts w:cs="Arial"/>
        </w:rPr>
        <w:t xml:space="preserve">Jacqueline Nedialkov </w:t>
      </w:r>
    </w:p>
    <w:p w:rsidR="00E65F6B" w:rsidRPr="00CE5841" w:rsidRDefault="00E27DEB" w:rsidP="00E65F6B">
      <w:pPr>
        <w:spacing w:line="276" w:lineRule="auto"/>
        <w:rPr>
          <w:rFonts w:cs="Arial"/>
        </w:rPr>
      </w:pPr>
      <w:r w:rsidRPr="00CE5841">
        <w:rPr>
          <w:rFonts w:cs="Arial"/>
        </w:rPr>
        <w:t>Tel.: +49 (0) 7121 143</w:t>
      </w:r>
      <w:r w:rsidR="00E65F6B" w:rsidRPr="00CE5841">
        <w:rPr>
          <w:rFonts w:cs="Arial"/>
        </w:rPr>
        <w:t>2</w:t>
      </w:r>
      <w:r w:rsidRPr="00CE5841">
        <w:rPr>
          <w:rFonts w:cs="Arial"/>
        </w:rPr>
        <w:t>-</w:t>
      </w:r>
      <w:r w:rsidR="00E65F6B" w:rsidRPr="00CE5841">
        <w:rPr>
          <w:rFonts w:cs="Arial"/>
        </w:rPr>
        <w:t>132</w:t>
      </w:r>
    </w:p>
    <w:p w:rsidR="00E65F6B" w:rsidRPr="0049665C" w:rsidRDefault="00E65F6B" w:rsidP="00E65F6B">
      <w:pPr>
        <w:spacing w:line="276" w:lineRule="auto"/>
      </w:pPr>
      <w:r w:rsidRPr="00CE5841">
        <w:rPr>
          <w:rFonts w:cs="Arial"/>
        </w:rPr>
        <w:t>E-Mail:</w:t>
      </w:r>
      <w:hyperlink r:id="rId9" w:history="1">
        <w:r w:rsidRPr="00CE5841">
          <w:rPr>
            <w:rFonts w:cs="Arial"/>
          </w:rPr>
          <w:t xml:space="preserve"> jn@spectra.de</w:t>
        </w:r>
        <w:r w:rsidRPr="00CE5841">
          <w:t xml:space="preserve"> </w:t>
        </w:r>
      </w:hyperlink>
    </w:p>
    <w:p w:rsidR="00446A8E" w:rsidRPr="0049665C" w:rsidRDefault="00446A8E">
      <w:pPr>
        <w:rPr>
          <w:color w:val="333399"/>
        </w:rPr>
      </w:pPr>
    </w:p>
    <w:p w:rsidR="005B7B8E" w:rsidRPr="0049665C" w:rsidRDefault="005B7B8E">
      <w:pPr>
        <w:rPr>
          <w:color w:val="333399"/>
        </w:rPr>
      </w:pPr>
    </w:p>
    <w:bookmarkEnd w:id="0"/>
    <w:sectPr w:rsidR="005B7B8E" w:rsidRPr="0049665C" w:rsidSect="00DA0626">
      <w:footerReference w:type="default" r:id="rId10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3C9B72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KG | Mahdenstr.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KG | Mahdenstr.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D57B7"/>
    <w:rsid w:val="000F09E0"/>
    <w:rsid w:val="000F0D91"/>
    <w:rsid w:val="00143CCC"/>
    <w:rsid w:val="00167E32"/>
    <w:rsid w:val="001D049B"/>
    <w:rsid w:val="001D0EB1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C4F26"/>
    <w:rsid w:val="003D22DC"/>
    <w:rsid w:val="003E1362"/>
    <w:rsid w:val="00437427"/>
    <w:rsid w:val="00446A8E"/>
    <w:rsid w:val="00453E92"/>
    <w:rsid w:val="00470000"/>
    <w:rsid w:val="0049665C"/>
    <w:rsid w:val="004B6774"/>
    <w:rsid w:val="004B790A"/>
    <w:rsid w:val="004D0EA5"/>
    <w:rsid w:val="004E4532"/>
    <w:rsid w:val="005231DA"/>
    <w:rsid w:val="00544AF7"/>
    <w:rsid w:val="0054556D"/>
    <w:rsid w:val="00545D67"/>
    <w:rsid w:val="005550D2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00C70"/>
    <w:rsid w:val="00723896"/>
    <w:rsid w:val="0074665B"/>
    <w:rsid w:val="007B0D4A"/>
    <w:rsid w:val="007C096A"/>
    <w:rsid w:val="008001E2"/>
    <w:rsid w:val="008017AD"/>
    <w:rsid w:val="008867D2"/>
    <w:rsid w:val="008A4B7C"/>
    <w:rsid w:val="008C4C80"/>
    <w:rsid w:val="008D3934"/>
    <w:rsid w:val="00905825"/>
    <w:rsid w:val="009140CB"/>
    <w:rsid w:val="00926020"/>
    <w:rsid w:val="00932DEB"/>
    <w:rsid w:val="00936C3A"/>
    <w:rsid w:val="00967E15"/>
    <w:rsid w:val="009710BF"/>
    <w:rsid w:val="009C2613"/>
    <w:rsid w:val="009C2CF6"/>
    <w:rsid w:val="009C5C9D"/>
    <w:rsid w:val="009F53BF"/>
    <w:rsid w:val="009F62AD"/>
    <w:rsid w:val="00A017C6"/>
    <w:rsid w:val="00A01BB5"/>
    <w:rsid w:val="00A21056"/>
    <w:rsid w:val="00A32A30"/>
    <w:rsid w:val="00A5084C"/>
    <w:rsid w:val="00AA20B2"/>
    <w:rsid w:val="00B26507"/>
    <w:rsid w:val="00B33BFB"/>
    <w:rsid w:val="00B54A91"/>
    <w:rsid w:val="00BA551B"/>
    <w:rsid w:val="00BB7F42"/>
    <w:rsid w:val="00C011F1"/>
    <w:rsid w:val="00C47C54"/>
    <w:rsid w:val="00C74C9E"/>
    <w:rsid w:val="00CA05DE"/>
    <w:rsid w:val="00CB5BBD"/>
    <w:rsid w:val="00CC37D1"/>
    <w:rsid w:val="00CE5841"/>
    <w:rsid w:val="00D003CB"/>
    <w:rsid w:val="00D1025C"/>
    <w:rsid w:val="00D1358D"/>
    <w:rsid w:val="00D166B3"/>
    <w:rsid w:val="00D24E49"/>
    <w:rsid w:val="00D65C3E"/>
    <w:rsid w:val="00D936CC"/>
    <w:rsid w:val="00DA0626"/>
    <w:rsid w:val="00DA78A4"/>
    <w:rsid w:val="00DB4A82"/>
    <w:rsid w:val="00DC4187"/>
    <w:rsid w:val="00DD0938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55020"/>
    <w:rsid w:val="00F64FBB"/>
    <w:rsid w:val="00FB55CF"/>
    <w:rsid w:val="00FC5898"/>
    <w:rsid w:val="00FE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CC0CB"/>
  <w15:docId w15:val="{2613CEE6-080C-4DAF-942B-339C7428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2215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2021-03-17T13:24:00Z</cp:lastPrinted>
  <dcterms:created xsi:type="dcterms:W3CDTF">2021-06-23T11:20:00Z</dcterms:created>
  <dcterms:modified xsi:type="dcterms:W3CDTF">2021-06-23T11:20:00Z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