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9A2272" w:rsidRPr="00143CCC" w:rsidRDefault="009A2272" w:rsidP="009A227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9A2272" w:rsidRPr="00143CCC" w:rsidRDefault="009A2272" w:rsidP="009A2272">
      <w:pPr>
        <w:rPr>
          <w:rFonts w:ascii="Arial Black" w:hAnsi="Arial Black"/>
          <w:bCs/>
          <w:smallCaps/>
          <w:color w:val="808080"/>
          <w:sz w:val="32"/>
        </w:rPr>
      </w:pPr>
    </w:p>
    <w:p w:rsidR="009A2272" w:rsidRDefault="009A2272" w:rsidP="009A2272">
      <w:r>
        <w:t xml:space="preserve">Virtual HMI der </w:t>
      </w:r>
      <w:proofErr w:type="spellStart"/>
      <w:r>
        <w:t>UniStream</w:t>
      </w:r>
      <w:proofErr w:type="spellEnd"/>
      <w:r>
        <w:t xml:space="preserve"> SPS-Serie</w:t>
      </w:r>
      <w:r w:rsidRPr="00446A8E">
        <w:t>:</w:t>
      </w:r>
      <w:r>
        <w:t xml:space="preserve"> Virtual HMI ermöglicht die Bedienung der SPS per Smartphone</w:t>
      </w:r>
    </w:p>
    <w:p w:rsidR="009A2272" w:rsidRPr="00446A8E" w:rsidRDefault="009A2272" w:rsidP="009A2272"/>
    <w:p w:rsidR="009A2272" w:rsidRDefault="009A2272" w:rsidP="009A2272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 xml:space="preserve">PROZESSE REMOTE STEUERN </w:t>
      </w:r>
    </w:p>
    <w:p w:rsidR="009A2272" w:rsidRDefault="009A2272" w:rsidP="009A2272">
      <w:pPr>
        <w:spacing w:line="270" w:lineRule="atLeast"/>
        <w:rPr>
          <w:b/>
          <w:color w:val="00509F"/>
          <w:sz w:val="24"/>
          <w:szCs w:val="24"/>
        </w:rPr>
      </w:pPr>
    </w:p>
    <w:p w:rsidR="009A2272" w:rsidRPr="00EA2256" w:rsidRDefault="009A2272" w:rsidP="009A2272">
      <w:pPr>
        <w:spacing w:line="276" w:lineRule="auto"/>
        <w:rPr>
          <w:rFonts w:cs="Arial"/>
          <w:color w:val="404040" w:themeColor="text1" w:themeTint="BF"/>
        </w:rPr>
      </w:pPr>
      <w:r w:rsidRPr="00EA2256">
        <w:rPr>
          <w:rFonts w:cs="Arial"/>
          <w:color w:val="404040" w:themeColor="text1" w:themeTint="BF"/>
        </w:rPr>
        <w:t>Üblicherweise läuft die Steuerung von Pr</w:t>
      </w:r>
      <w:r>
        <w:rPr>
          <w:rFonts w:cs="Arial"/>
          <w:color w:val="404040" w:themeColor="text1" w:themeTint="BF"/>
        </w:rPr>
        <w:t>ozessen mit einer SPS (Speicher</w:t>
      </w:r>
      <w:r w:rsidRPr="00EA2256">
        <w:rPr>
          <w:rFonts w:cs="Arial"/>
          <w:color w:val="404040" w:themeColor="text1" w:themeTint="BF"/>
        </w:rPr>
        <w:t>programmierbaren Steuerung) nach der ersten Parametrierung vollautomatisch ab. Bei manchen Applikationen ist es aber zwingend no</w:t>
      </w:r>
      <w:r w:rsidRPr="00EA2256">
        <w:rPr>
          <w:rFonts w:cs="Arial"/>
          <w:color w:val="404040" w:themeColor="text1" w:themeTint="BF"/>
        </w:rPr>
        <w:t>t</w:t>
      </w:r>
      <w:r w:rsidRPr="00EA2256">
        <w:rPr>
          <w:rFonts w:cs="Arial"/>
          <w:color w:val="404040" w:themeColor="text1" w:themeTint="BF"/>
        </w:rPr>
        <w:t xml:space="preserve">wendig, dass </w:t>
      </w:r>
      <w:r>
        <w:rPr>
          <w:rFonts w:cs="Arial"/>
          <w:color w:val="404040" w:themeColor="text1" w:themeTint="BF"/>
        </w:rPr>
        <w:t xml:space="preserve">der </w:t>
      </w:r>
      <w:r w:rsidRPr="00EA2256">
        <w:rPr>
          <w:rFonts w:cs="Arial"/>
          <w:color w:val="404040" w:themeColor="text1" w:themeTint="BF"/>
        </w:rPr>
        <w:t>Operator oder Techniker trotzdem jederzeit die Prozessdaten abrufen und einstellen k</w:t>
      </w:r>
      <w:r>
        <w:rPr>
          <w:rFonts w:cs="Arial"/>
          <w:color w:val="404040" w:themeColor="text1" w:themeTint="BF"/>
        </w:rPr>
        <w:t>ann. Mit Hilfe eines plattform</w:t>
      </w:r>
      <w:r w:rsidRPr="00EA2256">
        <w:rPr>
          <w:rFonts w:cs="Arial"/>
          <w:color w:val="404040" w:themeColor="text1" w:themeTint="BF"/>
        </w:rPr>
        <w:t>unabhängigen Remote-Zugriffs w</w:t>
      </w:r>
      <w:r>
        <w:rPr>
          <w:rFonts w:cs="Arial"/>
          <w:color w:val="404040" w:themeColor="text1" w:themeTint="BF"/>
        </w:rPr>
        <w:t>ird</w:t>
      </w:r>
      <w:r w:rsidRPr="00EA2256">
        <w:rPr>
          <w:rFonts w:cs="Arial"/>
          <w:color w:val="404040" w:themeColor="text1" w:themeTint="BF"/>
        </w:rPr>
        <w:t xml:space="preserve"> dieser Vorgang wesentlich erleichtert und b</w:t>
      </w:r>
      <w:r w:rsidRPr="00EA2256">
        <w:rPr>
          <w:rFonts w:cs="Arial"/>
          <w:color w:val="404040" w:themeColor="text1" w:themeTint="BF"/>
        </w:rPr>
        <w:t>e</w:t>
      </w:r>
      <w:r w:rsidRPr="00EA2256">
        <w:rPr>
          <w:rFonts w:cs="Arial"/>
          <w:color w:val="404040" w:themeColor="text1" w:themeTint="BF"/>
        </w:rPr>
        <w:t xml:space="preserve">schleunigt. Und die Kostenersparnis auf Grund des Verzichts </w:t>
      </w:r>
      <w:r>
        <w:rPr>
          <w:rFonts w:cs="Arial"/>
          <w:color w:val="404040" w:themeColor="text1" w:themeTint="BF"/>
        </w:rPr>
        <w:t xml:space="preserve">auf </w:t>
      </w:r>
      <w:r w:rsidRPr="00EA2256">
        <w:rPr>
          <w:rFonts w:cs="Arial"/>
          <w:color w:val="404040" w:themeColor="text1" w:themeTint="BF"/>
        </w:rPr>
        <w:t>teure Display-Hardware ist erheblich.</w:t>
      </w:r>
    </w:p>
    <w:p w:rsidR="009A2272" w:rsidRPr="00EA2256" w:rsidRDefault="009A2272" w:rsidP="009A2272">
      <w:pPr>
        <w:spacing w:line="276" w:lineRule="auto"/>
        <w:rPr>
          <w:rFonts w:cs="Arial"/>
          <w:color w:val="404040" w:themeColor="text1" w:themeTint="BF"/>
        </w:rPr>
      </w:pPr>
    </w:p>
    <w:p w:rsidR="009A2272" w:rsidRPr="00EA2256" w:rsidRDefault="009A2272" w:rsidP="009A227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Spectra stellt die </w:t>
      </w:r>
      <w:r w:rsidRPr="00EA2256">
        <w:rPr>
          <w:rFonts w:cs="Arial"/>
          <w:color w:val="404040" w:themeColor="text1" w:themeTint="BF"/>
        </w:rPr>
        <w:t xml:space="preserve">neuen Virtual HMI Modelle der </w:t>
      </w:r>
      <w:proofErr w:type="spellStart"/>
      <w:r w:rsidRPr="00EA2256">
        <w:rPr>
          <w:rFonts w:cs="Arial"/>
          <w:color w:val="404040" w:themeColor="text1" w:themeTint="BF"/>
        </w:rPr>
        <w:t>UniStream</w:t>
      </w:r>
      <w:proofErr w:type="spellEnd"/>
      <w:r w:rsidRPr="00EA2256">
        <w:rPr>
          <w:rFonts w:cs="Arial"/>
          <w:color w:val="404040" w:themeColor="text1" w:themeTint="BF"/>
        </w:rPr>
        <w:t xml:space="preserve"> SPS-Serie</w:t>
      </w:r>
      <w:r>
        <w:rPr>
          <w:rFonts w:cs="Arial"/>
          <w:color w:val="404040" w:themeColor="text1" w:themeTint="BF"/>
        </w:rPr>
        <w:t xml:space="preserve"> vor, die </w:t>
      </w:r>
      <w:r w:rsidRPr="00EA2256">
        <w:rPr>
          <w:rFonts w:cs="Arial"/>
          <w:color w:val="404040" w:themeColor="text1" w:themeTint="BF"/>
        </w:rPr>
        <w:t>genau diese einfache Bedi</w:t>
      </w:r>
      <w:r w:rsidRPr="00EA2256">
        <w:rPr>
          <w:rFonts w:cs="Arial"/>
          <w:color w:val="404040" w:themeColor="text1" w:themeTint="BF"/>
        </w:rPr>
        <w:t>e</w:t>
      </w:r>
      <w:r w:rsidRPr="00EA2256">
        <w:rPr>
          <w:rFonts w:cs="Arial"/>
          <w:color w:val="404040" w:themeColor="text1" w:themeTint="BF"/>
        </w:rPr>
        <w:t>nung</w:t>
      </w:r>
      <w:r>
        <w:rPr>
          <w:rFonts w:cs="Arial"/>
          <w:color w:val="404040" w:themeColor="text1" w:themeTint="BF"/>
        </w:rPr>
        <w:t xml:space="preserve"> ermöglichen</w:t>
      </w:r>
      <w:r w:rsidRPr="00EA2256">
        <w:rPr>
          <w:rFonts w:cs="Arial"/>
          <w:color w:val="404040" w:themeColor="text1" w:themeTint="BF"/>
        </w:rPr>
        <w:t xml:space="preserve">. Sie besitzen kein integriertes </w:t>
      </w:r>
      <w:proofErr w:type="spellStart"/>
      <w:r w:rsidRPr="00EA2256">
        <w:rPr>
          <w:rFonts w:cs="Arial"/>
          <w:color w:val="404040" w:themeColor="text1" w:themeTint="BF"/>
        </w:rPr>
        <w:t>Touchdisplay</w:t>
      </w:r>
      <w:proofErr w:type="spellEnd"/>
      <w:r w:rsidRPr="00EA2256">
        <w:rPr>
          <w:rFonts w:cs="Arial"/>
          <w:color w:val="404040" w:themeColor="text1" w:themeTint="BF"/>
        </w:rPr>
        <w:t xml:space="preserve"> mehr, verhalten sich aber für </w:t>
      </w:r>
      <w:r>
        <w:rPr>
          <w:rFonts w:cs="Arial"/>
          <w:color w:val="404040" w:themeColor="text1" w:themeTint="BF"/>
        </w:rPr>
        <w:t xml:space="preserve">den </w:t>
      </w:r>
      <w:r w:rsidRPr="00EA2256">
        <w:rPr>
          <w:rFonts w:cs="Arial"/>
          <w:color w:val="404040" w:themeColor="text1" w:themeTint="BF"/>
        </w:rPr>
        <w:t>Progra</w:t>
      </w:r>
      <w:r w:rsidRPr="00EA2256">
        <w:rPr>
          <w:rFonts w:cs="Arial"/>
          <w:color w:val="404040" w:themeColor="text1" w:themeTint="BF"/>
        </w:rPr>
        <w:t>m</w:t>
      </w:r>
      <w:r w:rsidRPr="00EA2256">
        <w:rPr>
          <w:rFonts w:cs="Arial"/>
          <w:color w:val="404040" w:themeColor="text1" w:themeTint="BF"/>
        </w:rPr>
        <w:t xml:space="preserve">mierer genauso, wie die Modelle mit integriertem </w:t>
      </w:r>
      <w:proofErr w:type="spellStart"/>
      <w:r w:rsidRPr="00EA2256">
        <w:rPr>
          <w:rFonts w:cs="Arial"/>
          <w:color w:val="404040" w:themeColor="text1" w:themeTint="BF"/>
        </w:rPr>
        <w:t>Touchdisplay</w:t>
      </w:r>
      <w:proofErr w:type="spellEnd"/>
      <w:r w:rsidRPr="00EA2256">
        <w:rPr>
          <w:rFonts w:cs="Arial"/>
          <w:color w:val="404040" w:themeColor="text1" w:themeTint="BF"/>
        </w:rPr>
        <w:t xml:space="preserve">. Alle Anzeigen- und Bedienelemente werden komplett innerhalb der kostenfreien Entwicklungsumgebung </w:t>
      </w:r>
      <w:proofErr w:type="spellStart"/>
      <w:r w:rsidRPr="00EA2256">
        <w:rPr>
          <w:rFonts w:cs="Arial"/>
          <w:color w:val="404040" w:themeColor="text1" w:themeTint="BF"/>
        </w:rPr>
        <w:t>Unilogic</w:t>
      </w:r>
      <w:proofErr w:type="spellEnd"/>
      <w:r w:rsidRPr="00EA2256">
        <w:rPr>
          <w:rFonts w:cs="Arial"/>
          <w:color w:val="404040" w:themeColor="text1" w:themeTint="BF"/>
        </w:rPr>
        <w:t xml:space="preserve"> definiert und parametriert. Und mit e</w:t>
      </w:r>
      <w:r w:rsidRPr="00EA2256">
        <w:rPr>
          <w:rFonts w:cs="Arial"/>
          <w:color w:val="404040" w:themeColor="text1" w:themeTint="BF"/>
        </w:rPr>
        <w:t>i</w:t>
      </w:r>
      <w:r w:rsidRPr="00EA2256">
        <w:rPr>
          <w:rFonts w:cs="Arial"/>
          <w:color w:val="404040" w:themeColor="text1" w:themeTint="BF"/>
        </w:rPr>
        <w:t>ner für alle Betriebssysteme verfügbaren App l</w:t>
      </w:r>
      <w:r>
        <w:rPr>
          <w:rFonts w:cs="Arial"/>
          <w:color w:val="404040" w:themeColor="text1" w:themeTint="BF"/>
        </w:rPr>
        <w:t>ä</w:t>
      </w:r>
      <w:r w:rsidRPr="00EA2256">
        <w:rPr>
          <w:rFonts w:cs="Arial"/>
          <w:color w:val="404040" w:themeColor="text1" w:themeTint="BF"/>
        </w:rPr>
        <w:t>ss</w:t>
      </w:r>
      <w:r>
        <w:rPr>
          <w:rFonts w:cs="Arial"/>
          <w:color w:val="404040" w:themeColor="text1" w:themeTint="BF"/>
        </w:rPr>
        <w:t xml:space="preserve">t </w:t>
      </w:r>
      <w:r w:rsidRPr="00EA2256">
        <w:rPr>
          <w:rFonts w:cs="Arial"/>
          <w:color w:val="404040" w:themeColor="text1" w:themeTint="BF"/>
        </w:rPr>
        <w:t xml:space="preserve">sich die Bedienoberfläche der </w:t>
      </w:r>
      <w:proofErr w:type="spellStart"/>
      <w:r w:rsidRPr="00EA2256">
        <w:rPr>
          <w:rFonts w:cs="Arial"/>
          <w:color w:val="404040" w:themeColor="text1" w:themeTint="BF"/>
        </w:rPr>
        <w:t>UniStream</w:t>
      </w:r>
      <w:proofErr w:type="spellEnd"/>
      <w:r w:rsidRPr="00EA2256">
        <w:rPr>
          <w:rFonts w:cs="Arial"/>
          <w:color w:val="404040" w:themeColor="text1" w:themeTint="BF"/>
        </w:rPr>
        <w:t>-SPS ganz ei</w:t>
      </w:r>
      <w:r w:rsidRPr="00EA2256">
        <w:rPr>
          <w:rFonts w:cs="Arial"/>
          <w:color w:val="404040" w:themeColor="text1" w:themeTint="BF"/>
        </w:rPr>
        <w:t>n</w:t>
      </w:r>
      <w:r w:rsidRPr="00EA2256">
        <w:rPr>
          <w:rFonts w:cs="Arial"/>
          <w:color w:val="404040" w:themeColor="text1" w:themeTint="BF"/>
        </w:rPr>
        <w:t xml:space="preserve">fach auf </w:t>
      </w:r>
      <w:r>
        <w:rPr>
          <w:rFonts w:cs="Arial"/>
          <w:color w:val="404040" w:themeColor="text1" w:themeTint="BF"/>
        </w:rPr>
        <w:t>ein</w:t>
      </w:r>
      <w:r w:rsidRPr="00EA2256">
        <w:rPr>
          <w:rFonts w:cs="Arial"/>
          <w:color w:val="404040" w:themeColor="text1" w:themeTint="BF"/>
        </w:rPr>
        <w:t>em Smartphone, Tablet oder PC anzeigen.</w:t>
      </w:r>
    </w:p>
    <w:p w:rsidR="009A2272" w:rsidRPr="00EA2256" w:rsidRDefault="009A2272" w:rsidP="009A2272">
      <w:pPr>
        <w:spacing w:line="276" w:lineRule="auto"/>
        <w:rPr>
          <w:rFonts w:cs="Arial"/>
          <w:color w:val="404040" w:themeColor="text1" w:themeTint="BF"/>
        </w:rPr>
      </w:pPr>
    </w:p>
    <w:p w:rsidR="009A2272" w:rsidRPr="00EA2256" w:rsidRDefault="009A2272" w:rsidP="009A2272">
      <w:pPr>
        <w:spacing w:line="276" w:lineRule="auto"/>
        <w:rPr>
          <w:rFonts w:cs="Arial"/>
          <w:color w:val="404040" w:themeColor="text1" w:themeTint="BF"/>
        </w:rPr>
      </w:pPr>
      <w:r w:rsidRPr="00EA2256">
        <w:rPr>
          <w:rFonts w:cs="Arial"/>
          <w:color w:val="404040" w:themeColor="text1" w:themeTint="BF"/>
        </w:rPr>
        <w:t xml:space="preserve">Die </w:t>
      </w:r>
      <w:proofErr w:type="spellStart"/>
      <w:r w:rsidRPr="00EA2256">
        <w:rPr>
          <w:rFonts w:cs="Arial"/>
          <w:color w:val="404040" w:themeColor="text1" w:themeTint="BF"/>
        </w:rPr>
        <w:t>UniStream</w:t>
      </w:r>
      <w:proofErr w:type="spellEnd"/>
      <w:r w:rsidRPr="00EA2256">
        <w:rPr>
          <w:rFonts w:cs="Arial"/>
          <w:color w:val="404040" w:themeColor="text1" w:themeTint="BF"/>
        </w:rPr>
        <w:t xml:space="preserve"> Virtual HMI Serie ist in den Varianten Classic, Standard und Pro verfügbar. Die Varianten u</w:t>
      </w:r>
      <w:r w:rsidRPr="00EA2256">
        <w:rPr>
          <w:rFonts w:cs="Arial"/>
          <w:color w:val="404040" w:themeColor="text1" w:themeTint="BF"/>
        </w:rPr>
        <w:t>n</w:t>
      </w:r>
      <w:r w:rsidRPr="00EA2256">
        <w:rPr>
          <w:rFonts w:cs="Arial"/>
          <w:color w:val="404040" w:themeColor="text1" w:themeTint="BF"/>
        </w:rPr>
        <w:t>terscheiden sich hinsichtlich E/A-E</w:t>
      </w:r>
      <w:r>
        <w:rPr>
          <w:rFonts w:cs="Arial"/>
          <w:color w:val="404040" w:themeColor="text1" w:themeTint="BF"/>
        </w:rPr>
        <w:t>rweiterbarkeit, Schnittstelleno</w:t>
      </w:r>
      <w:r w:rsidRPr="00EA2256">
        <w:rPr>
          <w:rFonts w:cs="Arial"/>
          <w:color w:val="404040" w:themeColor="text1" w:themeTint="BF"/>
        </w:rPr>
        <w:t>ptionen zur Kommunikation mit anderen Systemen, Unterstützung von SD-Card und im Leistungsumfang spezieller Software</w:t>
      </w:r>
      <w:r>
        <w:rPr>
          <w:rFonts w:cs="Arial"/>
          <w:color w:val="404040" w:themeColor="text1" w:themeTint="BF"/>
        </w:rPr>
        <w:t>f</w:t>
      </w:r>
      <w:r w:rsidRPr="00EA2256">
        <w:rPr>
          <w:rFonts w:cs="Arial"/>
          <w:color w:val="404040" w:themeColor="text1" w:themeTint="BF"/>
        </w:rPr>
        <w:t>unktionen wie z.B. Web Server oder PID-Regelkreise.</w:t>
      </w:r>
    </w:p>
    <w:p w:rsidR="009A2272" w:rsidRPr="00EA2256" w:rsidRDefault="009A2272" w:rsidP="009A2272">
      <w:pPr>
        <w:spacing w:line="276" w:lineRule="auto"/>
        <w:rPr>
          <w:rFonts w:cs="Arial"/>
          <w:color w:val="404040" w:themeColor="text1" w:themeTint="BF"/>
        </w:rPr>
      </w:pPr>
    </w:p>
    <w:p w:rsidR="009A2272" w:rsidRDefault="009A2272" w:rsidP="009A2272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Wird dennoch ein </w:t>
      </w:r>
      <w:proofErr w:type="spellStart"/>
      <w:r>
        <w:rPr>
          <w:rFonts w:cs="Arial"/>
          <w:color w:val="404040" w:themeColor="text1" w:themeTint="BF"/>
        </w:rPr>
        <w:t>Touchd</w:t>
      </w:r>
      <w:r w:rsidRPr="00EA2256">
        <w:rPr>
          <w:rFonts w:cs="Arial"/>
          <w:color w:val="404040" w:themeColor="text1" w:themeTint="BF"/>
        </w:rPr>
        <w:t>isplay</w:t>
      </w:r>
      <w:proofErr w:type="spellEnd"/>
      <w:r w:rsidRPr="00EA2256">
        <w:rPr>
          <w:rFonts w:cs="Arial"/>
          <w:color w:val="404040" w:themeColor="text1" w:themeTint="BF"/>
        </w:rPr>
        <w:t xml:space="preserve"> direkt an der Anlage oder Maschine</w:t>
      </w:r>
      <w:r>
        <w:rPr>
          <w:rFonts w:cs="Arial"/>
          <w:color w:val="404040" w:themeColor="text1" w:themeTint="BF"/>
        </w:rPr>
        <w:t xml:space="preserve"> benötigt</w:t>
      </w:r>
      <w:r w:rsidRPr="00EA2256">
        <w:rPr>
          <w:rFonts w:cs="Arial"/>
          <w:color w:val="404040" w:themeColor="text1" w:themeTint="BF"/>
        </w:rPr>
        <w:t xml:space="preserve">, </w:t>
      </w:r>
      <w:r>
        <w:rPr>
          <w:rFonts w:cs="Arial"/>
          <w:color w:val="404040" w:themeColor="text1" w:themeTint="BF"/>
        </w:rPr>
        <w:t>ist</w:t>
      </w:r>
      <w:r w:rsidRPr="00EA2256">
        <w:rPr>
          <w:rFonts w:cs="Arial"/>
          <w:color w:val="404040" w:themeColor="text1" w:themeTint="BF"/>
        </w:rPr>
        <w:t xml:space="preserve"> die Virtual-HMI-Serie ei</w:t>
      </w:r>
      <w:r w:rsidRPr="00EA2256">
        <w:rPr>
          <w:rFonts w:cs="Arial"/>
          <w:color w:val="404040" w:themeColor="text1" w:themeTint="BF"/>
        </w:rPr>
        <w:t>n</w:t>
      </w:r>
      <w:r w:rsidRPr="00EA2256">
        <w:rPr>
          <w:rFonts w:cs="Arial"/>
          <w:color w:val="404040" w:themeColor="text1" w:themeTint="BF"/>
        </w:rPr>
        <w:t>fach mit einem Display nach</w:t>
      </w:r>
      <w:r>
        <w:rPr>
          <w:rFonts w:cs="Arial"/>
          <w:color w:val="404040" w:themeColor="text1" w:themeTint="BF"/>
        </w:rPr>
        <w:t xml:space="preserve">rüstbar </w:t>
      </w:r>
      <w:r w:rsidRPr="00EA2256">
        <w:rPr>
          <w:rFonts w:cs="Arial"/>
          <w:color w:val="404040" w:themeColor="text1" w:themeTint="BF"/>
        </w:rPr>
        <w:t xml:space="preserve">oder </w:t>
      </w:r>
      <w:r>
        <w:rPr>
          <w:rFonts w:cs="Arial"/>
          <w:color w:val="404040" w:themeColor="text1" w:themeTint="BF"/>
        </w:rPr>
        <w:t xml:space="preserve">kann </w:t>
      </w:r>
      <w:r w:rsidRPr="00EA2256">
        <w:rPr>
          <w:rFonts w:cs="Arial"/>
          <w:color w:val="404040" w:themeColor="text1" w:themeTint="BF"/>
        </w:rPr>
        <w:t xml:space="preserve">über Ethernet </w:t>
      </w:r>
      <w:r>
        <w:rPr>
          <w:rFonts w:cs="Arial"/>
          <w:color w:val="404040" w:themeColor="text1" w:themeTint="BF"/>
        </w:rPr>
        <w:t>mit einem</w:t>
      </w:r>
      <w:r w:rsidRPr="00EA2256">
        <w:rPr>
          <w:rFonts w:cs="Arial"/>
          <w:color w:val="404040" w:themeColor="text1" w:themeTint="BF"/>
        </w:rPr>
        <w:t xml:space="preserve"> Display</w:t>
      </w:r>
      <w:r>
        <w:rPr>
          <w:rFonts w:cs="Arial"/>
          <w:color w:val="404040" w:themeColor="text1" w:themeTint="BF"/>
        </w:rPr>
        <w:t xml:space="preserve"> verbunden werden</w:t>
      </w:r>
      <w:r w:rsidRPr="00EA2256">
        <w:rPr>
          <w:rFonts w:cs="Arial"/>
          <w:color w:val="404040" w:themeColor="text1" w:themeTint="BF"/>
        </w:rPr>
        <w:t>.</w:t>
      </w:r>
      <w:r>
        <w:rPr>
          <w:rFonts w:cs="Arial"/>
          <w:color w:val="404040" w:themeColor="text1" w:themeTint="BF"/>
        </w:rPr>
        <w:t xml:space="preserve"> 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9A2272" w:rsidRDefault="009A2272" w:rsidP="009A2272">
      <w:pPr>
        <w:spacing w:line="276" w:lineRule="auto"/>
        <w:rPr>
          <w:rFonts w:cs="Arial"/>
          <w:color w:val="404040" w:themeColor="text1" w:themeTint="BF"/>
        </w:rPr>
      </w:pPr>
    </w:p>
    <w:p w:rsidR="009A2272" w:rsidRPr="00446A8E" w:rsidRDefault="009A2272" w:rsidP="009A2272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F91C37A" wp14:editId="760510E9">
            <wp:simplePos x="0" y="0"/>
            <wp:positionH relativeFrom="column">
              <wp:posOffset>3178120</wp:posOffset>
            </wp:positionH>
            <wp:positionV relativeFrom="paragraph">
              <wp:posOffset>154940</wp:posOffset>
            </wp:positionV>
            <wp:extent cx="3137456" cy="2210463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737" cy="221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272" w:rsidRPr="00446A8E" w:rsidRDefault="009A2272" w:rsidP="009A227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220</w:t>
      </w:r>
    </w:p>
    <w:p w:rsidR="009A2272" w:rsidRPr="00446A8E" w:rsidRDefault="009A2272" w:rsidP="009A2272">
      <w:pPr>
        <w:spacing w:line="276" w:lineRule="auto"/>
      </w:pPr>
      <w:r w:rsidRPr="00446A8E">
        <w:rPr>
          <w:b/>
        </w:rPr>
        <w:t xml:space="preserve">Zeichen: </w:t>
      </w:r>
      <w:r>
        <w:t>1745</w:t>
      </w:r>
      <w:r w:rsidRPr="00446A8E">
        <w:t xml:space="preserve"> (mit Leerzeichen)</w:t>
      </w:r>
    </w:p>
    <w:p w:rsidR="009A2272" w:rsidRPr="00491234" w:rsidRDefault="009A2272" w:rsidP="009A2272">
      <w:pPr>
        <w:spacing w:line="276" w:lineRule="auto"/>
        <w:rPr>
          <w:rFonts w:cs="Arial"/>
          <w:bCs/>
        </w:rPr>
      </w:pPr>
      <w:r w:rsidRPr="00491234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Spectra-V</w:t>
      </w:r>
      <w:r w:rsidRPr="00491234">
        <w:rPr>
          <w:rFonts w:cs="Arial"/>
          <w:bCs/>
        </w:rPr>
        <w:t>irtual_HMI_UniStream-Serie.jpg</w:t>
      </w:r>
    </w:p>
    <w:p w:rsidR="009D2FB6" w:rsidRPr="002F1E39" w:rsidRDefault="009D2FB6" w:rsidP="009D2FB6">
      <w:pPr>
        <w:spacing w:line="276" w:lineRule="auto"/>
        <w:rPr>
          <w:b/>
        </w:rPr>
      </w:pPr>
      <w:bookmarkStart w:id="4" w:name="_GoBack"/>
      <w:bookmarkEnd w:id="4"/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234E"/>
    <w:rsid w:val="00453FDB"/>
    <w:rsid w:val="00470000"/>
    <w:rsid w:val="004A7597"/>
    <w:rsid w:val="004B7D4C"/>
    <w:rsid w:val="004E4532"/>
    <w:rsid w:val="00520D44"/>
    <w:rsid w:val="005231DA"/>
    <w:rsid w:val="00544AF7"/>
    <w:rsid w:val="00545D67"/>
    <w:rsid w:val="005712CA"/>
    <w:rsid w:val="005A333A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975E4"/>
    <w:rsid w:val="006A14A4"/>
    <w:rsid w:val="006A2C84"/>
    <w:rsid w:val="006B0888"/>
    <w:rsid w:val="006B1828"/>
    <w:rsid w:val="006B22DF"/>
    <w:rsid w:val="006C242B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51974"/>
    <w:rsid w:val="00872EE0"/>
    <w:rsid w:val="008867D2"/>
    <w:rsid w:val="008A47CC"/>
    <w:rsid w:val="008B290D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A2272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AA5566"/>
    <w:rsid w:val="00B33BFB"/>
    <w:rsid w:val="00B561EE"/>
    <w:rsid w:val="00BA58A2"/>
    <w:rsid w:val="00BB7F42"/>
    <w:rsid w:val="00BD1387"/>
    <w:rsid w:val="00C1572C"/>
    <w:rsid w:val="00C1679B"/>
    <w:rsid w:val="00C254D4"/>
    <w:rsid w:val="00C47C54"/>
    <w:rsid w:val="00C54660"/>
    <w:rsid w:val="00C74C9E"/>
    <w:rsid w:val="00CB5BBD"/>
    <w:rsid w:val="00CC37D1"/>
    <w:rsid w:val="00D1025C"/>
    <w:rsid w:val="00D203DA"/>
    <w:rsid w:val="00D3740B"/>
    <w:rsid w:val="00D65C3E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2013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2019-05-09T05:44:00Z</cp:lastPrinted>
  <dcterms:created xsi:type="dcterms:W3CDTF">2019-09-04T13:46:00Z</dcterms:created>
  <dcterms:modified xsi:type="dcterms:W3CDTF">2019-09-04T13:46:00Z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