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A06B65" w:rsidRDefault="00A06B65" w:rsidP="00A06B65">
      <w:r>
        <w:t>IB918</w:t>
      </w:r>
      <w:r w:rsidRPr="00446A8E">
        <w:t>:</w:t>
      </w:r>
      <w:r>
        <w:t xml:space="preserve"> 3.5“ Embedded Board mit AMD </w:t>
      </w:r>
      <w:proofErr w:type="spellStart"/>
      <w:r>
        <w:t>Ryzen</w:t>
      </w:r>
      <w:proofErr w:type="spellEnd"/>
      <w:r>
        <w:t xml:space="preserve"> Prozessor </w:t>
      </w:r>
    </w:p>
    <w:p w:rsidR="00A06B65" w:rsidRPr="00446A8E" w:rsidRDefault="00A06B65" w:rsidP="00A06B65"/>
    <w:p w:rsidR="00A06B65" w:rsidRDefault="00A06B65" w:rsidP="00A06B65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GAMING PERFORMANCE IM INDUSTRIEDESIGN </w:t>
      </w:r>
    </w:p>
    <w:p w:rsidR="00A06B65" w:rsidRDefault="00A06B65" w:rsidP="00A06B65">
      <w:pPr>
        <w:spacing w:line="270" w:lineRule="atLeast"/>
        <w:rPr>
          <w:b/>
          <w:color w:val="00509F"/>
          <w:sz w:val="24"/>
          <w:szCs w:val="24"/>
        </w:rPr>
      </w:pPr>
    </w:p>
    <w:p w:rsidR="00A06B65" w:rsidRPr="004523AB" w:rsidRDefault="00A06B65" w:rsidP="00A06B65">
      <w:pPr>
        <w:spacing w:line="276" w:lineRule="auto"/>
        <w:rPr>
          <w:rFonts w:cs="Arial"/>
          <w:color w:val="404040" w:themeColor="text1" w:themeTint="BF"/>
        </w:rPr>
      </w:pPr>
      <w:r w:rsidRPr="004523AB">
        <w:rPr>
          <w:rFonts w:cs="Arial"/>
          <w:color w:val="404040" w:themeColor="text1" w:themeTint="BF"/>
        </w:rPr>
        <w:t>Für Anwendungen wie z.B. Virtual Reality oder Bildverarbeitung ist das perfekte Zusammenspiel von Prozessor und Grafik entscheidend. Dafür benötigt ein Systementwickler eine Plattform</w:t>
      </w:r>
      <w:r>
        <w:rPr>
          <w:rFonts w:cs="Arial"/>
          <w:color w:val="404040" w:themeColor="text1" w:themeTint="BF"/>
        </w:rPr>
        <w:t>,</w:t>
      </w:r>
      <w:r w:rsidRPr="004523AB">
        <w:rPr>
          <w:rFonts w:cs="Arial"/>
          <w:color w:val="404040" w:themeColor="text1" w:themeTint="BF"/>
        </w:rPr>
        <w:t xml:space="preserve"> die Gaming Pe</w:t>
      </w:r>
      <w:r w:rsidRPr="004523AB">
        <w:rPr>
          <w:rFonts w:cs="Arial"/>
          <w:color w:val="404040" w:themeColor="text1" w:themeTint="BF"/>
        </w:rPr>
        <w:t>r</w:t>
      </w:r>
      <w:r w:rsidRPr="004523AB">
        <w:rPr>
          <w:rFonts w:cs="Arial"/>
          <w:color w:val="404040" w:themeColor="text1" w:themeTint="BF"/>
        </w:rPr>
        <w:t>formance mit industriellen Eigenschaften vereint.</w:t>
      </w:r>
    </w:p>
    <w:p w:rsidR="00A06B65" w:rsidRPr="004523AB" w:rsidRDefault="00A06B65" w:rsidP="00A06B65">
      <w:pPr>
        <w:spacing w:line="276" w:lineRule="auto"/>
        <w:rPr>
          <w:rFonts w:cs="Arial"/>
          <w:color w:val="404040" w:themeColor="text1" w:themeTint="BF"/>
        </w:rPr>
      </w:pPr>
    </w:p>
    <w:p w:rsidR="00A06B65" w:rsidRPr="004523AB" w:rsidRDefault="00A06B65" w:rsidP="00A06B65">
      <w:pPr>
        <w:spacing w:line="276" w:lineRule="auto"/>
        <w:rPr>
          <w:rFonts w:cs="Arial"/>
          <w:color w:val="404040" w:themeColor="text1" w:themeTint="BF"/>
        </w:rPr>
      </w:pPr>
      <w:r w:rsidRPr="004523AB">
        <w:rPr>
          <w:rFonts w:cs="Arial"/>
          <w:color w:val="404040" w:themeColor="text1" w:themeTint="BF"/>
        </w:rPr>
        <w:t>Das kompakte 3.5“ Embedded Board IB918 aus dem Industrie-PC Programm von Spectra erfüllt diese Anforderungen perfekt. Auf dem industriellen CPU Board gibt ein AMD-</w:t>
      </w:r>
      <w:proofErr w:type="spellStart"/>
      <w:r w:rsidRPr="004523AB">
        <w:rPr>
          <w:rFonts w:cs="Arial"/>
          <w:color w:val="404040" w:themeColor="text1" w:themeTint="BF"/>
        </w:rPr>
        <w:t>Ryzen</w:t>
      </w:r>
      <w:proofErr w:type="spellEnd"/>
      <w:r w:rsidRPr="004523AB">
        <w:rPr>
          <w:rFonts w:cs="Arial"/>
          <w:color w:val="404040" w:themeColor="text1" w:themeTint="BF"/>
        </w:rPr>
        <w:t xml:space="preserve"> V1000 Prozessor den Takt vor. Durch die Integration von CPU und GPU in einem Chip ermöglicht dieser Prozessor, eine brillante Grafik Performance, wie man sie aus der Gamer-Szene kennt. Hiermit sind Visualisierungen auf bis zu vier unabhängigen 4K-Monitoren möglich.</w:t>
      </w:r>
    </w:p>
    <w:p w:rsidR="00A06B65" w:rsidRPr="004523AB" w:rsidRDefault="00A06B65" w:rsidP="00A06B65">
      <w:pPr>
        <w:spacing w:line="276" w:lineRule="auto"/>
        <w:rPr>
          <w:rFonts w:cs="Arial"/>
          <w:color w:val="404040" w:themeColor="text1" w:themeTint="BF"/>
        </w:rPr>
      </w:pPr>
    </w:p>
    <w:p w:rsidR="00A06B65" w:rsidRDefault="00A06B65" w:rsidP="00A06B65">
      <w:pPr>
        <w:spacing w:line="276" w:lineRule="auto"/>
        <w:rPr>
          <w:rFonts w:cs="Arial"/>
          <w:color w:val="404040" w:themeColor="text1" w:themeTint="BF"/>
        </w:rPr>
      </w:pPr>
      <w:r w:rsidRPr="004523AB">
        <w:rPr>
          <w:rFonts w:cs="Arial"/>
          <w:color w:val="404040" w:themeColor="text1" w:themeTint="BF"/>
        </w:rPr>
        <w:t>Der Systementwickler freut sich auch über das durchdachte Wärmekonzept, bei dem alle wärmeerze</w:t>
      </w:r>
      <w:r w:rsidRPr="004523AB">
        <w:rPr>
          <w:rFonts w:cs="Arial"/>
          <w:color w:val="404040" w:themeColor="text1" w:themeTint="BF"/>
        </w:rPr>
        <w:t>u</w:t>
      </w:r>
      <w:r w:rsidRPr="004523AB">
        <w:rPr>
          <w:rFonts w:cs="Arial"/>
          <w:color w:val="404040" w:themeColor="text1" w:themeTint="BF"/>
        </w:rPr>
        <w:t>gende</w:t>
      </w:r>
      <w:r>
        <w:rPr>
          <w:rFonts w:cs="Arial"/>
          <w:color w:val="404040" w:themeColor="text1" w:themeTint="BF"/>
        </w:rPr>
        <w:t>n</w:t>
      </w:r>
      <w:r w:rsidRPr="004523AB">
        <w:rPr>
          <w:rFonts w:cs="Arial"/>
          <w:color w:val="404040" w:themeColor="text1" w:themeTint="BF"/>
        </w:rPr>
        <w:t xml:space="preserve"> Komponenten auf einer Board-Seite vereint sind. Zusammen mit der geringen Leistungsaufna</w:t>
      </w:r>
      <w:r w:rsidRPr="004523AB">
        <w:rPr>
          <w:rFonts w:cs="Arial"/>
          <w:color w:val="404040" w:themeColor="text1" w:themeTint="BF"/>
        </w:rPr>
        <w:t>h</w:t>
      </w:r>
      <w:r w:rsidRPr="004523AB">
        <w:rPr>
          <w:rFonts w:cs="Arial"/>
          <w:color w:val="404040" w:themeColor="text1" w:themeTint="BF"/>
        </w:rPr>
        <w:t>me und der kompakten Bauform bildet es eine ausgezeichnete Grundlage für ein sehr kompaktes E</w:t>
      </w:r>
      <w:r w:rsidRPr="004523AB">
        <w:rPr>
          <w:rFonts w:cs="Arial"/>
          <w:color w:val="404040" w:themeColor="text1" w:themeTint="BF"/>
        </w:rPr>
        <w:t>m</w:t>
      </w:r>
      <w:r w:rsidRPr="004523AB">
        <w:rPr>
          <w:rFonts w:cs="Arial"/>
          <w:color w:val="404040" w:themeColor="text1" w:themeTint="BF"/>
        </w:rPr>
        <w:t>bedded System. Die übrigen Spezifikationen</w:t>
      </w:r>
      <w:r>
        <w:rPr>
          <w:rFonts w:cs="Arial"/>
          <w:color w:val="404040" w:themeColor="text1" w:themeTint="BF"/>
        </w:rPr>
        <w:t>,</w:t>
      </w:r>
      <w:r w:rsidRPr="004523AB">
        <w:rPr>
          <w:rFonts w:cs="Arial"/>
          <w:color w:val="404040" w:themeColor="text1" w:themeTint="BF"/>
        </w:rPr>
        <w:t xml:space="preserve"> wie z.B. der Temperaturbereich von 0</w:t>
      </w:r>
      <w:r>
        <w:rPr>
          <w:rFonts w:cs="Arial"/>
          <w:color w:val="404040" w:themeColor="text1" w:themeTint="BF"/>
        </w:rPr>
        <w:t xml:space="preserve">°C bis </w:t>
      </w:r>
      <w:r w:rsidRPr="004523AB">
        <w:rPr>
          <w:rFonts w:cs="Arial"/>
          <w:color w:val="404040" w:themeColor="text1" w:themeTint="BF"/>
        </w:rPr>
        <w:t>60°C und die Langzeitverfügbar</w:t>
      </w:r>
      <w:r>
        <w:rPr>
          <w:rFonts w:cs="Arial"/>
          <w:color w:val="404040" w:themeColor="text1" w:themeTint="BF"/>
        </w:rPr>
        <w:t>k</w:t>
      </w:r>
      <w:r w:rsidRPr="004523AB">
        <w:rPr>
          <w:rFonts w:cs="Arial"/>
          <w:color w:val="404040" w:themeColor="text1" w:themeTint="BF"/>
        </w:rPr>
        <w:t>eit</w:t>
      </w:r>
      <w:r>
        <w:rPr>
          <w:rFonts w:cs="Arial"/>
          <w:color w:val="404040" w:themeColor="text1" w:themeTint="BF"/>
        </w:rPr>
        <w:t xml:space="preserve">, </w:t>
      </w:r>
      <w:r w:rsidRPr="004523AB">
        <w:rPr>
          <w:rFonts w:cs="Arial"/>
          <w:color w:val="404040" w:themeColor="text1" w:themeTint="BF"/>
        </w:rPr>
        <w:t>entsprechen</w:t>
      </w:r>
      <w:r>
        <w:rPr>
          <w:rFonts w:cs="Arial"/>
          <w:color w:val="404040" w:themeColor="text1" w:themeTint="BF"/>
        </w:rPr>
        <w:t xml:space="preserve"> </w:t>
      </w:r>
      <w:r w:rsidRPr="004523AB">
        <w:rPr>
          <w:rFonts w:cs="Arial"/>
          <w:color w:val="404040" w:themeColor="text1" w:themeTint="BF"/>
        </w:rPr>
        <w:t>den Anforderungen im industriellen Umfeld.</w:t>
      </w:r>
      <w:r>
        <w:rPr>
          <w:rFonts w:cs="Arial"/>
          <w:color w:val="404040" w:themeColor="text1" w:themeTint="BF"/>
        </w:rPr>
        <w:t xml:space="preserve">    </w:t>
      </w:r>
    </w:p>
    <w:p w:rsidR="00A06B65" w:rsidRDefault="00A06B65" w:rsidP="00A06B65">
      <w:pPr>
        <w:spacing w:line="276" w:lineRule="auto"/>
        <w:rPr>
          <w:rFonts w:cs="Arial"/>
          <w:color w:val="404040" w:themeColor="text1" w:themeTint="BF"/>
        </w:rPr>
      </w:pPr>
    </w:p>
    <w:p w:rsidR="00A06B65" w:rsidRPr="00446A8E" w:rsidRDefault="00A06B65" w:rsidP="00A06B65">
      <w:pPr>
        <w:spacing w:line="276" w:lineRule="auto"/>
        <w:rPr>
          <w:b/>
        </w:rPr>
      </w:pPr>
    </w:p>
    <w:p w:rsidR="00A06B65" w:rsidRPr="00446A8E" w:rsidRDefault="00A06B65" w:rsidP="00A06B65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99DB86" wp14:editId="72878F46">
            <wp:simplePos x="0" y="0"/>
            <wp:positionH relativeFrom="column">
              <wp:posOffset>2588895</wp:posOffset>
            </wp:positionH>
            <wp:positionV relativeFrom="paragraph">
              <wp:posOffset>24130</wp:posOffset>
            </wp:positionV>
            <wp:extent cx="3418840" cy="2839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164</w:t>
      </w:r>
    </w:p>
    <w:p w:rsidR="00A06B65" w:rsidRPr="00446A8E" w:rsidRDefault="00A06B65" w:rsidP="00A06B65">
      <w:pPr>
        <w:spacing w:line="276" w:lineRule="auto"/>
      </w:pPr>
      <w:r w:rsidRPr="00446A8E">
        <w:rPr>
          <w:b/>
        </w:rPr>
        <w:t xml:space="preserve">Zeichen: </w:t>
      </w:r>
      <w:r>
        <w:t>1237</w:t>
      </w:r>
      <w:r w:rsidRPr="00446A8E">
        <w:t xml:space="preserve"> (mit Leerzeichen)</w:t>
      </w:r>
    </w:p>
    <w:p w:rsidR="00370F22" w:rsidRPr="00052327" w:rsidRDefault="00A06B65" w:rsidP="00370F22">
      <w:pPr>
        <w:spacing w:line="276" w:lineRule="auto"/>
        <w:rPr>
          <w:rFonts w:cs="Arial"/>
          <w:bCs/>
        </w:rPr>
      </w:pPr>
      <w:r w:rsidRPr="00052327">
        <w:rPr>
          <w:rFonts w:cs="Arial"/>
          <w:b/>
          <w:bCs/>
        </w:rPr>
        <w:t xml:space="preserve">Bild: </w:t>
      </w:r>
      <w:bookmarkStart w:id="4" w:name="_GoBack"/>
      <w:r w:rsidR="00052327" w:rsidRPr="00052327">
        <w:rPr>
          <w:rFonts w:cs="Arial"/>
          <w:bCs/>
        </w:rPr>
        <w:t>Spectra-</w:t>
      </w:r>
      <w:bookmarkEnd w:id="4"/>
      <w:r w:rsidRPr="00052327">
        <w:rPr>
          <w:rFonts w:cs="Arial"/>
          <w:bCs/>
        </w:rPr>
        <w:t>IB918-3-5-Zoll-Embedded Board.jpg</w:t>
      </w:r>
    </w:p>
    <w:p w:rsidR="00370F22" w:rsidRPr="00052327" w:rsidRDefault="00370F22" w:rsidP="00370F22">
      <w:pPr>
        <w:spacing w:line="276" w:lineRule="auto"/>
        <w:rPr>
          <w:b/>
        </w:rPr>
      </w:pPr>
    </w:p>
    <w:p w:rsidR="00370F22" w:rsidRPr="00052327" w:rsidRDefault="00370F22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1503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2019-04-11T12:43:00Z</cp:lastPrinted>
  <dcterms:created xsi:type="dcterms:W3CDTF">2019-10-02T07:21:00Z</dcterms:created>
  <dcterms:modified xsi:type="dcterms:W3CDTF">2019-10-02T07:24:00Z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