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F9" w:rsidRDefault="001E43F9">
      <w:pPr>
        <w:widowControl w:val="0"/>
        <w:autoSpaceDE w:val="0"/>
        <w:autoSpaceDN w:val="0"/>
        <w:adjustRightInd w:val="0"/>
        <w:spacing w:line="200" w:lineRule="exact"/>
      </w:pPr>
    </w:p>
    <w:p w:rsidR="001E43F9" w:rsidRDefault="001E43F9">
      <w:pPr>
        <w:widowControl w:val="0"/>
        <w:autoSpaceDE w:val="0"/>
        <w:autoSpaceDN w:val="0"/>
        <w:adjustRightInd w:val="0"/>
        <w:spacing w:before="17" w:line="240" w:lineRule="exact"/>
        <w:rPr>
          <w:sz w:val="24"/>
          <w:szCs w:val="24"/>
        </w:rPr>
      </w:pPr>
    </w:p>
    <w:p w:rsidR="006F1185" w:rsidRPr="00841AC1" w:rsidRDefault="006F1185" w:rsidP="006F1185">
      <w:pPr>
        <w:pStyle w:val="berschrift1"/>
        <w:rPr>
          <w:rFonts w:ascii="Arial Black" w:hAnsi="Arial Black"/>
          <w:b w:val="0"/>
          <w:bCs/>
          <w:smallCaps w:val="0"/>
          <w:color w:val="808080"/>
          <w:sz w:val="32"/>
        </w:rPr>
      </w:pPr>
      <w:r>
        <w:rPr>
          <w:rFonts w:ascii="Arial Black" w:hAnsi="Arial Black"/>
          <w:b w:val="0"/>
          <w:bCs/>
          <w:smallCaps w:val="0"/>
          <w:noProof/>
          <w:color w:val="808080"/>
          <w:sz w:val="32"/>
        </w:rPr>
        <w:drawing>
          <wp:anchor distT="0" distB="0" distL="114300" distR="114300" simplePos="0" relativeHeight="251659264" behindDoc="0" locked="0" layoutInCell="1" allowOverlap="1" wp14:anchorId="3F6C0022" wp14:editId="2D4DF903">
            <wp:simplePos x="0" y="0"/>
            <wp:positionH relativeFrom="column">
              <wp:posOffset>4459203</wp:posOffset>
            </wp:positionH>
            <wp:positionV relativeFrom="paragraph">
              <wp:posOffset>-261486</wp:posOffset>
            </wp:positionV>
            <wp:extent cx="2030095" cy="466725"/>
            <wp:effectExtent l="0" t="0" r="8255" b="9525"/>
            <wp:wrapNone/>
            <wp:docPr id="60" name="Bild 60"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pectra Logo 2010 4c + Claim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AC1">
        <w:rPr>
          <w:rFonts w:ascii="Arial Black" w:hAnsi="Arial Black"/>
          <w:b w:val="0"/>
          <w:bCs/>
          <w:smallCaps w:val="0"/>
          <w:color w:val="808080"/>
          <w:sz w:val="32"/>
        </w:rPr>
        <w:t xml:space="preserve">Pressemitteilung </w:t>
      </w:r>
      <w:r>
        <w:rPr>
          <w:rFonts w:ascii="Arial Black" w:hAnsi="Arial Black"/>
          <w:b w:val="0"/>
          <w:bCs/>
          <w:smallCaps w:val="0"/>
          <w:color w:val="808080"/>
          <w:sz w:val="32"/>
        </w:rPr>
        <w:t>der</w:t>
      </w:r>
    </w:p>
    <w:p w:rsidR="001E43F9" w:rsidRPr="006F1185" w:rsidRDefault="006F1185" w:rsidP="006F1185">
      <w:pPr>
        <w:pStyle w:val="berschrift1"/>
        <w:rPr>
          <w:smallCaps w:val="0"/>
          <w:noProof/>
          <w:color w:val="000080"/>
          <w:sz w:val="36"/>
        </w:rPr>
      </w:pPr>
      <w:r w:rsidRPr="00841AC1">
        <w:rPr>
          <w:rFonts w:ascii="Arial Black" w:hAnsi="Arial Black"/>
          <w:b w:val="0"/>
          <w:bCs/>
          <w:smallCaps w:val="0"/>
          <w:color w:val="808080"/>
          <w:sz w:val="32"/>
        </w:rPr>
        <w:t>Spectra (Schweiz) AG</w:t>
      </w:r>
      <w:r w:rsidRPr="00D51258">
        <w:rPr>
          <w:rFonts w:ascii="Arial Black" w:hAnsi="Arial Black"/>
          <w:b w:val="0"/>
          <w:bCs/>
          <w:smallCaps w:val="0"/>
          <w:noProof/>
          <w:color w:val="000080"/>
          <w:sz w:val="36"/>
          <w14:shadow w14:blurRad="50800" w14:dist="38100" w14:dir="2700000" w14:sx="100000" w14:sy="100000" w14:kx="0" w14:ky="0" w14:algn="tl">
            <w14:srgbClr w14:val="000000">
              <w14:alpha w14:val="60000"/>
            </w14:srgbClr>
          </w14:shadow>
        </w:rPr>
        <w:t xml:space="preserve"> </w:t>
      </w:r>
    </w:p>
    <w:p w:rsidR="001E43F9" w:rsidRDefault="001E43F9">
      <w:pPr>
        <w:widowControl w:val="0"/>
        <w:autoSpaceDE w:val="0"/>
        <w:autoSpaceDN w:val="0"/>
        <w:adjustRightInd w:val="0"/>
        <w:spacing w:line="200" w:lineRule="exact"/>
        <w:rPr>
          <w:rFonts w:ascii="Arial Black" w:hAnsi="Arial Black" w:cs="Arial Black"/>
          <w:color w:val="000000"/>
        </w:rPr>
      </w:pPr>
    </w:p>
    <w:p w:rsidR="001E43F9" w:rsidRDefault="001E43F9">
      <w:pPr>
        <w:widowControl w:val="0"/>
        <w:autoSpaceDE w:val="0"/>
        <w:autoSpaceDN w:val="0"/>
        <w:adjustRightInd w:val="0"/>
        <w:spacing w:line="200" w:lineRule="exact"/>
        <w:rPr>
          <w:rFonts w:ascii="Arial Black" w:hAnsi="Arial Black" w:cs="Arial Black"/>
          <w:color w:val="000000"/>
        </w:rPr>
      </w:pPr>
    </w:p>
    <w:p w:rsidR="004578B4" w:rsidRDefault="004578B4" w:rsidP="004578B4">
      <w:pPr>
        <w:rPr>
          <w:rFonts w:ascii="Arial" w:hAnsi="Arial" w:cs="Arial"/>
          <w:b/>
          <w:sz w:val="28"/>
          <w:szCs w:val="28"/>
        </w:rPr>
      </w:pPr>
    </w:p>
    <w:p w:rsidR="007A71E3" w:rsidRPr="007A71E3" w:rsidRDefault="007A71E3" w:rsidP="007A71E3">
      <w:pPr>
        <w:rPr>
          <w:rFonts w:ascii="Arial" w:hAnsi="Arial"/>
        </w:rPr>
      </w:pPr>
      <w:r w:rsidRPr="007A71E3">
        <w:rPr>
          <w:rFonts w:ascii="Arial" w:hAnsi="Arial"/>
        </w:rPr>
        <w:t>NISKBAT-Serie</w:t>
      </w:r>
    </w:p>
    <w:p w:rsidR="007A71E3" w:rsidRPr="007A71E3" w:rsidRDefault="007A71E3" w:rsidP="007A71E3">
      <w:pPr>
        <w:rPr>
          <w:rFonts w:ascii="Arial" w:hAnsi="Arial"/>
        </w:rPr>
      </w:pPr>
    </w:p>
    <w:p w:rsidR="007A71E3" w:rsidRPr="007A71E3" w:rsidRDefault="007A71E3" w:rsidP="007A71E3">
      <w:pPr>
        <w:spacing w:line="276" w:lineRule="auto"/>
        <w:rPr>
          <w:rFonts w:ascii="Arial" w:hAnsi="Arial"/>
        </w:rPr>
      </w:pPr>
      <w:r w:rsidRPr="007A71E3">
        <w:rPr>
          <w:rFonts w:ascii="Arial" w:hAnsi="Arial"/>
          <w:b/>
          <w:sz w:val="28"/>
          <w:szCs w:val="28"/>
        </w:rPr>
        <w:t>Immer unter Strom!</w:t>
      </w:r>
      <w:r w:rsidRPr="007A71E3">
        <w:rPr>
          <w:rFonts w:ascii="Arial" w:hAnsi="Arial"/>
        </w:rPr>
        <w:br/>
      </w:r>
      <w:r w:rsidRPr="007A71E3">
        <w:rPr>
          <w:rFonts w:ascii="Arial" w:hAnsi="Arial"/>
        </w:rPr>
        <w:br/>
        <w:t>Viele Applikationen laufen 24 Stunden und 7 Tage die Woche. Hierbei ist eine kontinuierliche Stromversorgung dringend notwendig. Spectra bietet speziell für den Schaltschrank die kompakte Power Pack Serie „NISKBAT“ an, die auch als DIN-Schienen-USV bezeichnet werden kann. Die Power kommt bei der NISKBAT-Serie nicht wie gewöhnlich aus Batterien, sondern aus wartungsfreien „</w:t>
      </w:r>
      <w:proofErr w:type="spellStart"/>
      <w:r w:rsidRPr="007A71E3">
        <w:rPr>
          <w:rFonts w:ascii="Arial" w:hAnsi="Arial"/>
        </w:rPr>
        <w:t>Supercap</w:t>
      </w:r>
      <w:proofErr w:type="spellEnd"/>
      <w:r w:rsidRPr="007A71E3">
        <w:rPr>
          <w:rFonts w:ascii="Arial" w:hAnsi="Arial"/>
        </w:rPr>
        <w:t>“ Kondensatoren. Bei einem Stromausfall stehen max. 80W bis zu 3 Minuten zur Verfügung. Dies ermöglicht ein kontrolliertes Herunterfahren des angeschlossenen Systems, ohne dass kritische Daten verloren gehen. Zusätzlich verfügen sie über zwei 24VDC Spannungseingänge die den 22VDC Spannungsausgang redundant versorgen. Über eine serielle Schnittstelle und der mitgelieferten Software-Utility ist eine permanente Visualisierung des Ladezustandes möglich. Zusätzlich sind an dem kompakten (170x140x60/132mm) Metallgehäuse frontseitige Status-LEDs für den Ladezustand, eine mögliche Überhitzung und einen defekten Kondensator angebracht. Die NISKBAT-Serie ist sowohl für DIN-Schienen- als auch Wandmontage geeignet und für eine Betriebstemperatur von -5°C bis +50°C ausgelegt.</w:t>
      </w:r>
    </w:p>
    <w:p w:rsidR="007A71E3" w:rsidRPr="007A71E3" w:rsidRDefault="007A71E3" w:rsidP="007A71E3">
      <w:pPr>
        <w:rPr>
          <w:rFonts w:ascii="Arial" w:hAnsi="Arial"/>
        </w:rPr>
      </w:pPr>
    </w:p>
    <w:p w:rsidR="007A71E3" w:rsidRPr="007A71E3" w:rsidRDefault="007A71E3" w:rsidP="007A71E3">
      <w:pPr>
        <w:rPr>
          <w:rFonts w:ascii="Arial" w:hAnsi="Arial"/>
          <w:sz w:val="18"/>
        </w:rPr>
      </w:pPr>
    </w:p>
    <w:p w:rsidR="007A71E3" w:rsidRPr="007A71E3" w:rsidRDefault="007A71E3" w:rsidP="007A71E3">
      <w:pPr>
        <w:rPr>
          <w:rFonts w:ascii="Arial" w:hAnsi="Arial"/>
          <w:b/>
        </w:rPr>
      </w:pPr>
    </w:p>
    <w:p w:rsidR="007A71E3" w:rsidRPr="007A71E3" w:rsidRDefault="007A71E3" w:rsidP="007A71E3">
      <w:pPr>
        <w:rPr>
          <w:rFonts w:ascii="Arial" w:hAnsi="Arial"/>
          <w:b/>
        </w:rPr>
      </w:pPr>
      <w:r w:rsidRPr="007A71E3">
        <w:rPr>
          <w:rFonts w:ascii="Arial" w:hAnsi="Arial"/>
          <w:b/>
        </w:rPr>
        <w:t>Wörter:</w:t>
      </w:r>
      <w:r w:rsidRPr="007A71E3">
        <w:rPr>
          <w:rFonts w:ascii="Arial" w:hAnsi="Arial"/>
        </w:rPr>
        <w:t xml:space="preserve">   149</w:t>
      </w:r>
    </w:p>
    <w:p w:rsidR="007A71E3" w:rsidRPr="007A71E3" w:rsidRDefault="007A71E3" w:rsidP="007A71E3">
      <w:pPr>
        <w:rPr>
          <w:rFonts w:ascii="Arial" w:hAnsi="Arial"/>
        </w:rPr>
      </w:pPr>
      <w:r w:rsidRPr="007A71E3">
        <w:rPr>
          <w:rFonts w:ascii="Arial" w:hAnsi="Arial" w:cs="Arial"/>
          <w:b/>
          <w:bCs/>
          <w:noProof/>
          <w:szCs w:val="22"/>
        </w:rPr>
        <w:drawing>
          <wp:anchor distT="0" distB="0" distL="114300" distR="114300" simplePos="0" relativeHeight="251661312" behindDoc="1" locked="0" layoutInCell="1" allowOverlap="1" wp14:anchorId="12D229CD" wp14:editId="239A4E8E">
            <wp:simplePos x="0" y="0"/>
            <wp:positionH relativeFrom="column">
              <wp:posOffset>2880360</wp:posOffset>
            </wp:positionH>
            <wp:positionV relativeFrom="paragraph">
              <wp:posOffset>27940</wp:posOffset>
            </wp:positionV>
            <wp:extent cx="3261995" cy="22599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NISKBAT-USV-Seri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1995" cy="2259965"/>
                    </a:xfrm>
                    <a:prstGeom prst="rect">
                      <a:avLst/>
                    </a:prstGeom>
                  </pic:spPr>
                </pic:pic>
              </a:graphicData>
            </a:graphic>
            <wp14:sizeRelH relativeFrom="page">
              <wp14:pctWidth>0</wp14:pctWidth>
            </wp14:sizeRelH>
            <wp14:sizeRelV relativeFrom="page">
              <wp14:pctHeight>0</wp14:pctHeight>
            </wp14:sizeRelV>
          </wp:anchor>
        </w:drawing>
      </w:r>
      <w:r w:rsidRPr="007A71E3">
        <w:rPr>
          <w:rFonts w:ascii="Arial" w:hAnsi="Arial"/>
          <w:b/>
        </w:rPr>
        <w:t xml:space="preserve">Zeichen: </w:t>
      </w:r>
      <w:r w:rsidRPr="007A71E3">
        <w:rPr>
          <w:rFonts w:ascii="Arial" w:hAnsi="Arial"/>
        </w:rPr>
        <w:t>1176 (mit Leerzeichen)</w:t>
      </w:r>
    </w:p>
    <w:p w:rsidR="007A71E3" w:rsidRPr="007A71E3" w:rsidRDefault="007A71E3" w:rsidP="007A71E3">
      <w:pPr>
        <w:rPr>
          <w:rFonts w:ascii="Arial" w:hAnsi="Arial"/>
        </w:rPr>
      </w:pPr>
    </w:p>
    <w:p w:rsidR="007A71E3" w:rsidRPr="007A71E3" w:rsidRDefault="007A71E3" w:rsidP="007A71E3">
      <w:pPr>
        <w:rPr>
          <w:rFonts w:ascii="Arial" w:hAnsi="Arial" w:cs="Arial"/>
          <w:b/>
          <w:bCs/>
          <w:szCs w:val="22"/>
        </w:rPr>
      </w:pPr>
    </w:p>
    <w:p w:rsidR="007A71E3" w:rsidRPr="007A71E3" w:rsidRDefault="007A71E3" w:rsidP="007A71E3">
      <w:pPr>
        <w:rPr>
          <w:rFonts w:ascii="Arial" w:hAnsi="Arial"/>
          <w:sz w:val="18"/>
        </w:rPr>
      </w:pPr>
      <w:r w:rsidRPr="007A71E3">
        <w:rPr>
          <w:rFonts w:ascii="Arial" w:hAnsi="Arial" w:cs="Arial"/>
          <w:b/>
          <w:bCs/>
          <w:szCs w:val="22"/>
        </w:rPr>
        <w:t xml:space="preserve">Bild: </w:t>
      </w:r>
      <w:r w:rsidRPr="007A71E3">
        <w:rPr>
          <w:rFonts w:ascii="Arial" w:hAnsi="Arial" w:cs="Arial"/>
          <w:bCs/>
          <w:szCs w:val="22"/>
        </w:rPr>
        <w:t>Spectra-NISKBAT-USV-Serie.jpg</w:t>
      </w:r>
    </w:p>
    <w:p w:rsidR="007A71E3" w:rsidRPr="007A71E3" w:rsidRDefault="007A71E3" w:rsidP="007A71E3">
      <w:pPr>
        <w:rPr>
          <w:rFonts w:ascii="Arial" w:hAnsi="Arial"/>
          <w:sz w:val="18"/>
        </w:rPr>
      </w:pPr>
    </w:p>
    <w:p w:rsidR="007A71E3" w:rsidRPr="007A71E3" w:rsidRDefault="007A71E3" w:rsidP="007A71E3">
      <w:pPr>
        <w:rPr>
          <w:rFonts w:ascii="Arial" w:hAnsi="Arial"/>
          <w:sz w:val="18"/>
        </w:rPr>
      </w:pPr>
    </w:p>
    <w:p w:rsidR="007A71E3" w:rsidRPr="007A71E3" w:rsidRDefault="007A71E3" w:rsidP="007A71E3">
      <w:pPr>
        <w:rPr>
          <w:rFonts w:ascii="Arial" w:hAnsi="Arial"/>
          <w:sz w:val="18"/>
        </w:rPr>
      </w:pPr>
    </w:p>
    <w:p w:rsidR="00E556DE" w:rsidRDefault="00E556DE" w:rsidP="0082208E">
      <w:pPr>
        <w:widowControl w:val="0"/>
        <w:autoSpaceDE w:val="0"/>
        <w:autoSpaceDN w:val="0"/>
        <w:adjustRightInd w:val="0"/>
        <w:ind w:right="655"/>
        <w:jc w:val="both"/>
        <w:rPr>
          <w:rFonts w:ascii="Arial" w:hAnsi="Arial" w:cs="Arial"/>
        </w:rPr>
      </w:pPr>
    </w:p>
    <w:p w:rsidR="00A52BE9" w:rsidRPr="006B4CE5" w:rsidRDefault="00A52BE9" w:rsidP="004578B4">
      <w:pPr>
        <w:widowControl w:val="0"/>
        <w:autoSpaceDE w:val="0"/>
        <w:autoSpaceDN w:val="0"/>
        <w:adjustRightInd w:val="0"/>
        <w:ind w:right="655"/>
        <w:jc w:val="both"/>
        <w:rPr>
          <w:rFonts w:ascii="Arial" w:hAnsi="Arial" w:cs="Arial"/>
        </w:rPr>
      </w:pPr>
    </w:p>
    <w:p w:rsidR="009C261C" w:rsidRDefault="009C261C" w:rsidP="004578B4">
      <w:pPr>
        <w:widowControl w:val="0"/>
        <w:autoSpaceDE w:val="0"/>
        <w:autoSpaceDN w:val="0"/>
        <w:adjustRightInd w:val="0"/>
        <w:ind w:right="655"/>
        <w:jc w:val="both"/>
        <w:rPr>
          <w:rFonts w:ascii="Arial" w:hAnsi="Arial" w:cs="Arial"/>
          <w:sz w:val="24"/>
          <w:szCs w:val="24"/>
        </w:rPr>
      </w:pPr>
    </w:p>
    <w:p w:rsidR="006F1185" w:rsidRPr="007A71E3" w:rsidRDefault="006F1185" w:rsidP="007A71E3">
      <w:pPr>
        <w:widowControl w:val="0"/>
        <w:autoSpaceDE w:val="0"/>
        <w:autoSpaceDN w:val="0"/>
        <w:adjustRightInd w:val="0"/>
        <w:spacing w:line="276" w:lineRule="auto"/>
        <w:ind w:right="655"/>
        <w:jc w:val="both"/>
        <w:rPr>
          <w:rFonts w:ascii="Arial" w:hAnsi="Arial" w:cs="Arial"/>
          <w:b/>
          <w:color w:val="00509F"/>
        </w:rPr>
      </w:pPr>
      <w:r w:rsidRPr="007A71E3">
        <w:rPr>
          <w:rFonts w:ascii="Arial" w:hAnsi="Arial" w:cs="Arial"/>
          <w:b/>
          <w:color w:val="00509F"/>
        </w:rPr>
        <w:t xml:space="preserve">Ansprechpartner: </w:t>
      </w:r>
    </w:p>
    <w:p w:rsidR="006F1185" w:rsidRPr="007A71E3" w:rsidRDefault="006F1185" w:rsidP="007A71E3">
      <w:pPr>
        <w:widowControl w:val="0"/>
        <w:autoSpaceDE w:val="0"/>
        <w:autoSpaceDN w:val="0"/>
        <w:adjustRightInd w:val="0"/>
        <w:spacing w:line="276" w:lineRule="auto"/>
        <w:ind w:right="655"/>
        <w:jc w:val="both"/>
        <w:rPr>
          <w:rFonts w:ascii="Arial" w:hAnsi="Arial" w:cs="Arial"/>
          <w:color w:val="00509F"/>
        </w:rPr>
      </w:pPr>
      <w:r w:rsidRPr="007A71E3">
        <w:rPr>
          <w:rFonts w:ascii="Arial" w:hAnsi="Arial" w:cs="Arial"/>
          <w:color w:val="00509F"/>
        </w:rPr>
        <w:t>Roger Bärlocher</w:t>
      </w:r>
    </w:p>
    <w:p w:rsidR="006F1185" w:rsidRPr="007A71E3" w:rsidRDefault="007A71E3" w:rsidP="007A71E3">
      <w:pPr>
        <w:widowControl w:val="0"/>
        <w:autoSpaceDE w:val="0"/>
        <w:autoSpaceDN w:val="0"/>
        <w:adjustRightInd w:val="0"/>
        <w:spacing w:line="276" w:lineRule="auto"/>
        <w:ind w:right="655"/>
        <w:jc w:val="both"/>
        <w:rPr>
          <w:rFonts w:ascii="Arial" w:hAnsi="Arial" w:cs="Arial"/>
          <w:color w:val="00509F"/>
        </w:rPr>
      </w:pPr>
      <w:hyperlink r:id="rId7" w:history="1">
        <w:r w:rsidR="006F1185" w:rsidRPr="007A71E3">
          <w:rPr>
            <w:rStyle w:val="Hyperlink"/>
            <w:rFonts w:ascii="Arial" w:hAnsi="Arial" w:cs="Arial"/>
            <w:color w:val="00509F"/>
            <w:u w:val="none"/>
          </w:rPr>
          <w:t>info@spectra.ch</w:t>
        </w:r>
      </w:hyperlink>
    </w:p>
    <w:p w:rsidR="006F1185" w:rsidRPr="007A71E3" w:rsidRDefault="006F1185" w:rsidP="007A71E3">
      <w:pPr>
        <w:widowControl w:val="0"/>
        <w:autoSpaceDE w:val="0"/>
        <w:autoSpaceDN w:val="0"/>
        <w:adjustRightInd w:val="0"/>
        <w:spacing w:line="276" w:lineRule="auto"/>
        <w:ind w:right="655"/>
        <w:jc w:val="both"/>
        <w:rPr>
          <w:rFonts w:ascii="Arial" w:hAnsi="Arial" w:cs="Arial"/>
          <w:color w:val="00509F"/>
        </w:rPr>
      </w:pPr>
      <w:r w:rsidRPr="007A71E3">
        <w:rPr>
          <w:rFonts w:ascii="Arial" w:hAnsi="Arial" w:cs="Arial"/>
          <w:color w:val="00509F"/>
        </w:rPr>
        <w:t>Tel.: +41-(0) 43-277 10 50</w:t>
      </w:r>
    </w:p>
    <w:p w:rsidR="006F1185" w:rsidRPr="007A71E3" w:rsidRDefault="00BB5550" w:rsidP="007A71E3">
      <w:pPr>
        <w:widowControl w:val="0"/>
        <w:autoSpaceDE w:val="0"/>
        <w:autoSpaceDN w:val="0"/>
        <w:adjustRightInd w:val="0"/>
        <w:spacing w:line="276" w:lineRule="auto"/>
        <w:ind w:right="655"/>
        <w:jc w:val="both"/>
        <w:rPr>
          <w:rFonts w:ascii="Arial" w:hAnsi="Arial" w:cs="Arial"/>
          <w:b/>
          <w:color w:val="00509F"/>
          <w:sz w:val="24"/>
          <w:szCs w:val="24"/>
        </w:rPr>
      </w:pPr>
      <w:r w:rsidRPr="007A71E3">
        <w:rPr>
          <w:rFonts w:ascii="Arial" w:hAnsi="Arial" w:cs="Arial"/>
          <w:color w:val="00509F"/>
        </w:rPr>
        <w:tab/>
      </w:r>
      <w:r w:rsidRPr="007A71E3">
        <w:rPr>
          <w:rFonts w:ascii="Arial" w:hAnsi="Arial" w:cs="Arial"/>
          <w:color w:val="00509F"/>
        </w:rPr>
        <w:tab/>
      </w:r>
      <w:r w:rsidRPr="007A71E3">
        <w:rPr>
          <w:rFonts w:ascii="Arial" w:hAnsi="Arial" w:cs="Arial"/>
          <w:color w:val="00509F"/>
        </w:rPr>
        <w:tab/>
      </w:r>
    </w:p>
    <w:p w:rsidR="00A52BE9" w:rsidRPr="007A71E3" w:rsidRDefault="00A52BE9" w:rsidP="007A71E3">
      <w:pPr>
        <w:widowControl w:val="0"/>
        <w:autoSpaceDE w:val="0"/>
        <w:autoSpaceDN w:val="0"/>
        <w:adjustRightInd w:val="0"/>
        <w:spacing w:line="276" w:lineRule="auto"/>
        <w:ind w:right="655"/>
        <w:jc w:val="both"/>
        <w:rPr>
          <w:rFonts w:ascii="Arial" w:hAnsi="Arial" w:cs="Arial"/>
          <w:b/>
          <w:color w:val="00509F"/>
        </w:rPr>
      </w:pPr>
    </w:p>
    <w:p w:rsidR="006F1185" w:rsidRPr="007A71E3" w:rsidRDefault="006F1185" w:rsidP="007A71E3">
      <w:pPr>
        <w:widowControl w:val="0"/>
        <w:autoSpaceDE w:val="0"/>
        <w:autoSpaceDN w:val="0"/>
        <w:adjustRightInd w:val="0"/>
        <w:spacing w:line="276" w:lineRule="auto"/>
        <w:ind w:right="655"/>
        <w:jc w:val="both"/>
        <w:rPr>
          <w:rFonts w:ascii="Arial" w:hAnsi="Arial" w:cs="Arial"/>
          <w:b/>
          <w:color w:val="00509F"/>
        </w:rPr>
      </w:pPr>
      <w:r w:rsidRPr="007A71E3">
        <w:rPr>
          <w:rFonts w:ascii="Arial" w:hAnsi="Arial" w:cs="Arial"/>
          <w:b/>
          <w:color w:val="00509F"/>
        </w:rPr>
        <w:t>Spectra (Schweiz) AG</w:t>
      </w:r>
      <w:r w:rsidR="00BB5550" w:rsidRPr="007A71E3">
        <w:rPr>
          <w:rFonts w:ascii="Arial" w:hAnsi="Arial" w:cs="Arial"/>
          <w:b/>
          <w:color w:val="00509F"/>
        </w:rPr>
        <w:tab/>
      </w:r>
      <w:r w:rsidR="00BB5550" w:rsidRPr="007A71E3">
        <w:rPr>
          <w:rFonts w:ascii="Arial" w:hAnsi="Arial" w:cs="Arial"/>
          <w:b/>
          <w:color w:val="00509F"/>
        </w:rPr>
        <w:tab/>
      </w:r>
      <w:r w:rsidR="00BB5550" w:rsidRPr="007A71E3">
        <w:rPr>
          <w:rFonts w:ascii="Arial" w:hAnsi="Arial" w:cs="Arial"/>
          <w:b/>
          <w:color w:val="00509F"/>
        </w:rPr>
        <w:tab/>
      </w:r>
      <w:r w:rsidR="00BB5550" w:rsidRPr="007A71E3">
        <w:rPr>
          <w:rFonts w:ascii="Arial" w:hAnsi="Arial" w:cs="Arial"/>
          <w:b/>
          <w:color w:val="00509F"/>
        </w:rPr>
        <w:tab/>
      </w:r>
    </w:p>
    <w:p w:rsidR="006F1185" w:rsidRPr="007A71E3" w:rsidRDefault="00A52BE9" w:rsidP="007A71E3">
      <w:pPr>
        <w:widowControl w:val="0"/>
        <w:autoSpaceDE w:val="0"/>
        <w:autoSpaceDN w:val="0"/>
        <w:adjustRightInd w:val="0"/>
        <w:spacing w:line="276" w:lineRule="auto"/>
        <w:ind w:right="655"/>
        <w:jc w:val="both"/>
        <w:rPr>
          <w:rFonts w:ascii="Arial" w:hAnsi="Arial" w:cs="Arial"/>
          <w:b/>
          <w:color w:val="00509F"/>
          <w:lang w:val="en-US"/>
        </w:rPr>
      </w:pPr>
      <w:r w:rsidRPr="007A71E3">
        <w:rPr>
          <w:rFonts w:ascii="Arial" w:hAnsi="Arial" w:cs="Arial"/>
          <w:b/>
          <w:color w:val="00509F"/>
        </w:rPr>
        <w:t xml:space="preserve">Flugplatzstr. </w:t>
      </w:r>
      <w:r w:rsidRPr="007A71E3">
        <w:rPr>
          <w:rFonts w:ascii="Arial" w:hAnsi="Arial" w:cs="Arial"/>
          <w:b/>
          <w:color w:val="00509F"/>
          <w:lang w:val="en-US"/>
        </w:rPr>
        <w:t>5</w:t>
      </w:r>
      <w:r w:rsidR="00BB5550" w:rsidRPr="007A71E3">
        <w:rPr>
          <w:rFonts w:ascii="Arial" w:hAnsi="Arial" w:cs="Arial"/>
          <w:b/>
          <w:color w:val="00509F"/>
          <w:lang w:val="en-US"/>
        </w:rPr>
        <w:tab/>
      </w:r>
      <w:r w:rsidR="00BB5550" w:rsidRPr="007A71E3">
        <w:rPr>
          <w:rFonts w:ascii="Arial" w:hAnsi="Arial" w:cs="Arial"/>
          <w:b/>
          <w:color w:val="00509F"/>
          <w:lang w:val="en-US"/>
        </w:rPr>
        <w:tab/>
      </w:r>
      <w:r w:rsidR="00BB5550" w:rsidRPr="007A71E3">
        <w:rPr>
          <w:rFonts w:ascii="Arial" w:hAnsi="Arial" w:cs="Arial"/>
          <w:b/>
          <w:color w:val="00509F"/>
          <w:lang w:val="en-US"/>
        </w:rPr>
        <w:tab/>
      </w:r>
      <w:r w:rsidR="00BB5550" w:rsidRPr="007A71E3">
        <w:rPr>
          <w:rFonts w:ascii="Arial" w:hAnsi="Arial" w:cs="Arial"/>
          <w:b/>
          <w:color w:val="00509F"/>
          <w:lang w:val="en-US"/>
        </w:rPr>
        <w:tab/>
      </w:r>
    </w:p>
    <w:p w:rsidR="006F1185" w:rsidRPr="007A71E3" w:rsidRDefault="006F1185" w:rsidP="007A71E3">
      <w:pPr>
        <w:spacing w:line="276" w:lineRule="auto"/>
        <w:rPr>
          <w:rFonts w:ascii="Arial" w:hAnsi="Arial" w:cs="Arial"/>
          <w:b/>
          <w:bCs/>
          <w:color w:val="00509F"/>
          <w:sz w:val="22"/>
          <w:szCs w:val="22"/>
          <w:lang w:val="en-US"/>
        </w:rPr>
      </w:pPr>
      <w:r w:rsidRPr="007A71E3">
        <w:rPr>
          <w:rFonts w:ascii="Arial" w:hAnsi="Arial" w:cs="Arial"/>
          <w:b/>
          <w:color w:val="00509F"/>
          <w:lang w:val="en-US"/>
        </w:rPr>
        <w:t>CH</w:t>
      </w:r>
      <w:r w:rsidR="00BB5550" w:rsidRPr="007A71E3">
        <w:rPr>
          <w:rFonts w:ascii="Arial" w:hAnsi="Arial" w:cs="Arial"/>
          <w:b/>
          <w:color w:val="00509F"/>
          <w:lang w:val="en-US"/>
        </w:rPr>
        <w:t xml:space="preserve"> </w:t>
      </w:r>
      <w:r w:rsidR="00A52BE9" w:rsidRPr="007A71E3">
        <w:rPr>
          <w:rFonts w:ascii="Arial" w:hAnsi="Arial" w:cs="Arial"/>
          <w:b/>
          <w:color w:val="00509F"/>
          <w:lang w:val="en-US"/>
        </w:rPr>
        <w:t>–</w:t>
      </w:r>
      <w:r w:rsidR="00BB5550" w:rsidRPr="007A71E3">
        <w:rPr>
          <w:rFonts w:ascii="Arial" w:hAnsi="Arial" w:cs="Arial"/>
          <w:b/>
          <w:color w:val="00509F"/>
          <w:lang w:val="en-US"/>
        </w:rPr>
        <w:t xml:space="preserve"> </w:t>
      </w:r>
      <w:r w:rsidR="00A52BE9" w:rsidRPr="007A71E3">
        <w:rPr>
          <w:rFonts w:ascii="Arial" w:hAnsi="Arial" w:cs="Arial"/>
          <w:b/>
          <w:color w:val="00509F"/>
          <w:lang w:val="en-US"/>
        </w:rPr>
        <w:t>8404 Winterthur</w:t>
      </w:r>
      <w:r w:rsidR="00BB5550" w:rsidRPr="007A71E3">
        <w:rPr>
          <w:rFonts w:ascii="Arial" w:hAnsi="Arial" w:cs="Arial"/>
          <w:b/>
          <w:color w:val="00509F"/>
          <w:lang w:val="en-US"/>
        </w:rPr>
        <w:tab/>
      </w:r>
      <w:r w:rsidR="00BB5550" w:rsidRPr="007A71E3">
        <w:rPr>
          <w:rFonts w:ascii="Arial" w:hAnsi="Arial" w:cs="Arial"/>
          <w:b/>
          <w:color w:val="00509F"/>
          <w:lang w:val="en-US"/>
        </w:rPr>
        <w:tab/>
      </w:r>
      <w:r w:rsidR="00BB5550" w:rsidRPr="007A71E3">
        <w:rPr>
          <w:rFonts w:ascii="Arial" w:hAnsi="Arial" w:cs="Arial"/>
          <w:b/>
          <w:color w:val="00509F"/>
          <w:lang w:val="en-US"/>
        </w:rPr>
        <w:tab/>
      </w:r>
      <w:r w:rsidR="00BB5550" w:rsidRPr="007A71E3">
        <w:rPr>
          <w:rFonts w:ascii="Arial" w:hAnsi="Arial" w:cs="Arial"/>
          <w:b/>
          <w:color w:val="00509F"/>
          <w:lang w:val="en-US"/>
        </w:rPr>
        <w:tab/>
      </w:r>
    </w:p>
    <w:p w:rsidR="006F1185" w:rsidRPr="007A71E3" w:rsidRDefault="006F1185" w:rsidP="007A71E3">
      <w:pPr>
        <w:widowControl w:val="0"/>
        <w:autoSpaceDE w:val="0"/>
        <w:autoSpaceDN w:val="0"/>
        <w:adjustRightInd w:val="0"/>
        <w:spacing w:line="276" w:lineRule="auto"/>
        <w:ind w:right="655"/>
        <w:jc w:val="both"/>
        <w:rPr>
          <w:rFonts w:ascii="Arial" w:hAnsi="Arial" w:cs="Arial"/>
          <w:b/>
          <w:color w:val="00509F"/>
          <w:lang w:val="en-US"/>
        </w:rPr>
      </w:pPr>
      <w:r w:rsidRPr="007A71E3">
        <w:rPr>
          <w:rFonts w:ascii="Arial" w:hAnsi="Arial" w:cs="Arial"/>
          <w:b/>
          <w:color w:val="00509F"/>
          <w:lang w:val="en-US"/>
        </w:rPr>
        <w:t>Tel. +41-(0) 43-2 77 10 50</w:t>
      </w:r>
    </w:p>
    <w:p w:rsidR="006F1185" w:rsidRPr="007A71E3" w:rsidRDefault="006F1185" w:rsidP="007A71E3">
      <w:pPr>
        <w:widowControl w:val="0"/>
        <w:autoSpaceDE w:val="0"/>
        <w:autoSpaceDN w:val="0"/>
        <w:adjustRightInd w:val="0"/>
        <w:spacing w:line="276" w:lineRule="auto"/>
        <w:ind w:right="655"/>
        <w:jc w:val="both"/>
        <w:rPr>
          <w:rFonts w:ascii="Arial" w:hAnsi="Arial" w:cs="Arial"/>
          <w:b/>
          <w:color w:val="00509F"/>
          <w:lang w:val="en-US"/>
        </w:rPr>
      </w:pPr>
      <w:r w:rsidRPr="007A71E3">
        <w:rPr>
          <w:rFonts w:ascii="Arial" w:hAnsi="Arial" w:cs="Arial"/>
          <w:b/>
          <w:color w:val="00509F"/>
          <w:lang w:val="en-US"/>
        </w:rPr>
        <w:t>Fax: +41-(0)43-2 77 10 51</w:t>
      </w:r>
    </w:p>
    <w:p w:rsidR="006F1185" w:rsidRPr="007A71E3" w:rsidRDefault="007A71E3" w:rsidP="007A71E3">
      <w:pPr>
        <w:widowControl w:val="0"/>
        <w:autoSpaceDE w:val="0"/>
        <w:autoSpaceDN w:val="0"/>
        <w:adjustRightInd w:val="0"/>
        <w:spacing w:line="276" w:lineRule="auto"/>
        <w:ind w:right="655"/>
        <w:jc w:val="both"/>
        <w:rPr>
          <w:rFonts w:ascii="Arial" w:hAnsi="Arial" w:cs="Arial"/>
          <w:b/>
          <w:color w:val="00509F"/>
          <w:lang w:val="en-US"/>
        </w:rPr>
      </w:pPr>
      <w:hyperlink r:id="rId8" w:history="1">
        <w:r w:rsidR="006F1185" w:rsidRPr="007A71E3">
          <w:rPr>
            <w:rStyle w:val="Hyperlink"/>
            <w:rFonts w:ascii="Arial" w:hAnsi="Arial" w:cs="Arial"/>
            <w:b/>
            <w:color w:val="00509F"/>
            <w:u w:val="none"/>
            <w:lang w:val="en-US"/>
          </w:rPr>
          <w:t>info@spectra.ch</w:t>
        </w:r>
      </w:hyperlink>
    </w:p>
    <w:p w:rsidR="001E43F9" w:rsidRPr="007A71E3" w:rsidRDefault="007A71E3" w:rsidP="007A71E3">
      <w:pPr>
        <w:widowControl w:val="0"/>
        <w:autoSpaceDE w:val="0"/>
        <w:autoSpaceDN w:val="0"/>
        <w:adjustRightInd w:val="0"/>
        <w:spacing w:line="276" w:lineRule="auto"/>
        <w:ind w:right="655"/>
        <w:jc w:val="both"/>
        <w:rPr>
          <w:rFonts w:ascii="Arial" w:hAnsi="Arial" w:cs="Arial"/>
          <w:b/>
          <w:color w:val="00509F"/>
          <w:lang w:val="en-US"/>
        </w:rPr>
      </w:pPr>
      <w:hyperlink r:id="rId9" w:history="1">
        <w:r w:rsidR="006F1185" w:rsidRPr="007A71E3">
          <w:rPr>
            <w:rStyle w:val="Hyperlink"/>
            <w:rFonts w:ascii="Arial" w:hAnsi="Arial" w:cs="Arial"/>
            <w:b/>
            <w:color w:val="00509F"/>
            <w:u w:val="none"/>
            <w:lang w:val="en-US"/>
          </w:rPr>
          <w:t>www.spectra.ch</w:t>
        </w:r>
      </w:hyperlink>
      <w:bookmarkStart w:id="0" w:name="_GoBack"/>
      <w:bookmarkEnd w:id="0"/>
    </w:p>
    <w:sectPr w:rsidR="001E43F9" w:rsidRPr="007A71E3" w:rsidSect="00A52BE9">
      <w:pgSz w:w="11920" w:h="16840"/>
      <w:pgMar w:top="740" w:right="1288"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50"/>
    <w:rsid w:val="00020792"/>
    <w:rsid w:val="00037080"/>
    <w:rsid w:val="001377EB"/>
    <w:rsid w:val="00155DDD"/>
    <w:rsid w:val="001D2433"/>
    <w:rsid w:val="001E43F9"/>
    <w:rsid w:val="002502D1"/>
    <w:rsid w:val="002B2EB4"/>
    <w:rsid w:val="002D20B1"/>
    <w:rsid w:val="002D2433"/>
    <w:rsid w:val="00311D55"/>
    <w:rsid w:val="0032360D"/>
    <w:rsid w:val="00336147"/>
    <w:rsid w:val="00365FCF"/>
    <w:rsid w:val="00396C4A"/>
    <w:rsid w:val="003B4878"/>
    <w:rsid w:val="003C37BC"/>
    <w:rsid w:val="003D1C5C"/>
    <w:rsid w:val="003E7C50"/>
    <w:rsid w:val="0042664B"/>
    <w:rsid w:val="004578B4"/>
    <w:rsid w:val="004A5D44"/>
    <w:rsid w:val="004A64BF"/>
    <w:rsid w:val="004B1EDA"/>
    <w:rsid w:val="004E2D03"/>
    <w:rsid w:val="005A5599"/>
    <w:rsid w:val="00650853"/>
    <w:rsid w:val="006560A4"/>
    <w:rsid w:val="00661EC0"/>
    <w:rsid w:val="006B4CE5"/>
    <w:rsid w:val="006E495C"/>
    <w:rsid w:val="006F1185"/>
    <w:rsid w:val="00701B0B"/>
    <w:rsid w:val="007100BE"/>
    <w:rsid w:val="007131D7"/>
    <w:rsid w:val="007452A3"/>
    <w:rsid w:val="00760811"/>
    <w:rsid w:val="007647D0"/>
    <w:rsid w:val="007A71E3"/>
    <w:rsid w:val="007B577C"/>
    <w:rsid w:val="007C16F4"/>
    <w:rsid w:val="00821B3F"/>
    <w:rsid w:val="0082208E"/>
    <w:rsid w:val="00822A37"/>
    <w:rsid w:val="008D1565"/>
    <w:rsid w:val="00906D4F"/>
    <w:rsid w:val="009B1876"/>
    <w:rsid w:val="009B6ECD"/>
    <w:rsid w:val="009C261C"/>
    <w:rsid w:val="009C6C86"/>
    <w:rsid w:val="00A24D1A"/>
    <w:rsid w:val="00A52BE9"/>
    <w:rsid w:val="00A56B57"/>
    <w:rsid w:val="00A9704A"/>
    <w:rsid w:val="00B25109"/>
    <w:rsid w:val="00BB5550"/>
    <w:rsid w:val="00C1527F"/>
    <w:rsid w:val="00C242CE"/>
    <w:rsid w:val="00C31E0D"/>
    <w:rsid w:val="00CD3B4A"/>
    <w:rsid w:val="00CD4245"/>
    <w:rsid w:val="00D45D1B"/>
    <w:rsid w:val="00D51EF4"/>
    <w:rsid w:val="00DB4B5B"/>
    <w:rsid w:val="00DF1F9B"/>
    <w:rsid w:val="00E556DE"/>
    <w:rsid w:val="00E73F13"/>
    <w:rsid w:val="00EB0D95"/>
    <w:rsid w:val="00EC0D0D"/>
    <w:rsid w:val="00ED0A32"/>
    <w:rsid w:val="00F02F72"/>
    <w:rsid w:val="00F65CFC"/>
    <w:rsid w:val="00F9005F"/>
    <w:rsid w:val="00F91785"/>
    <w:rsid w:val="00FE120A"/>
    <w:rsid w:val="00FE5F40"/>
    <w:rsid w:val="00FF31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6F1185"/>
    <w:pPr>
      <w:keepNext/>
      <w:outlineLvl w:val="0"/>
    </w:pPr>
    <w:rPr>
      <w:rFonts w:ascii="Arial" w:hAnsi="Arial"/>
      <w:b/>
      <w:smallCaps/>
      <w:sz w:val="26"/>
    </w:rPr>
  </w:style>
  <w:style w:type="paragraph" w:styleId="berschrift3">
    <w:name w:val="heading 3"/>
    <w:basedOn w:val="Standard"/>
    <w:next w:val="Standard"/>
    <w:link w:val="berschrift3Zchn"/>
    <w:uiPriority w:val="9"/>
    <w:semiHidden/>
    <w:unhideWhenUsed/>
    <w:qFormat/>
    <w:rsid w:val="006F118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0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811"/>
    <w:rPr>
      <w:rFonts w:ascii="Tahoma" w:hAnsi="Tahoma" w:cs="Tahoma"/>
      <w:sz w:val="16"/>
      <w:szCs w:val="16"/>
    </w:rPr>
  </w:style>
  <w:style w:type="character" w:customStyle="1" w:styleId="berschrift1Zchn">
    <w:name w:val="Überschrift 1 Zchn"/>
    <w:basedOn w:val="Absatz-Standardschriftart"/>
    <w:link w:val="berschrift1"/>
    <w:rsid w:val="006F1185"/>
    <w:rPr>
      <w:rFonts w:ascii="Arial" w:hAnsi="Arial"/>
      <w:b/>
      <w:smallCaps/>
      <w:sz w:val="26"/>
    </w:rPr>
  </w:style>
  <w:style w:type="character" w:customStyle="1" w:styleId="berschrift3Zchn">
    <w:name w:val="Überschrift 3 Zchn"/>
    <w:basedOn w:val="Absatz-Standardschriftart"/>
    <w:link w:val="berschrift3"/>
    <w:uiPriority w:val="9"/>
    <w:semiHidden/>
    <w:rsid w:val="006F1185"/>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22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6F1185"/>
    <w:pPr>
      <w:keepNext/>
      <w:outlineLvl w:val="0"/>
    </w:pPr>
    <w:rPr>
      <w:rFonts w:ascii="Arial" w:hAnsi="Arial"/>
      <w:b/>
      <w:smallCaps/>
      <w:sz w:val="26"/>
    </w:rPr>
  </w:style>
  <w:style w:type="paragraph" w:styleId="berschrift3">
    <w:name w:val="heading 3"/>
    <w:basedOn w:val="Standard"/>
    <w:next w:val="Standard"/>
    <w:link w:val="berschrift3Zchn"/>
    <w:uiPriority w:val="9"/>
    <w:semiHidden/>
    <w:unhideWhenUsed/>
    <w:qFormat/>
    <w:rsid w:val="006F118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0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811"/>
    <w:rPr>
      <w:rFonts w:ascii="Tahoma" w:hAnsi="Tahoma" w:cs="Tahoma"/>
      <w:sz w:val="16"/>
      <w:szCs w:val="16"/>
    </w:rPr>
  </w:style>
  <w:style w:type="character" w:customStyle="1" w:styleId="berschrift1Zchn">
    <w:name w:val="Überschrift 1 Zchn"/>
    <w:basedOn w:val="Absatz-Standardschriftart"/>
    <w:link w:val="berschrift1"/>
    <w:rsid w:val="006F1185"/>
    <w:rPr>
      <w:rFonts w:ascii="Arial" w:hAnsi="Arial"/>
      <w:b/>
      <w:smallCaps/>
      <w:sz w:val="26"/>
    </w:rPr>
  </w:style>
  <w:style w:type="character" w:customStyle="1" w:styleId="berschrift3Zchn">
    <w:name w:val="Überschrift 3 Zchn"/>
    <w:basedOn w:val="Absatz-Standardschriftart"/>
    <w:link w:val="berschrift3"/>
    <w:uiPriority w:val="9"/>
    <w:semiHidden/>
    <w:rsid w:val="006F1185"/>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822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FS1\AbtDat\Marketing\Spectra%20Schweiz%20AG\PR+Artikel\2016\info@spectra.ch" TargetMode="External"/><Relationship Id="rId3" Type="http://schemas.openxmlformats.org/officeDocument/2006/relationships/settings" Target="settings.xml"/><Relationship Id="rId7" Type="http://schemas.openxmlformats.org/officeDocument/2006/relationships/hyperlink" Target="file:///\\FS1\AbtDat\Marketing\Spectra%20Schweiz%20AG\PR+Artikel\2016\info@spectr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S1\AbtDat\Marketing\Spectra%20Schweiz%20AG\PR+Artikel\2016\www.spectra.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1707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dcterms:created xsi:type="dcterms:W3CDTF">2017-03-02T12:40:00Z</dcterms:created>
  <dcterms:modified xsi:type="dcterms:W3CDTF">2017-03-02T12:40:00Z</dcterms:modified>
</cp:coreProperties>
</file>